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A9D" w:rsidRPr="00CA2A9D" w:rsidRDefault="00CA2A9D" w:rsidP="00CA2A9D">
      <w:pPr>
        <w:spacing w:after="0" w:line="408" w:lineRule="auto"/>
        <w:ind w:left="120"/>
        <w:jc w:val="center"/>
      </w:pPr>
      <w:bookmarkStart w:id="0" w:name="block-187763"/>
      <w:r w:rsidRPr="00CA2A9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ФЕДЕРАЦИИ‌‌</w:t>
      </w:r>
      <w:r w:rsidRPr="00CA2A9D">
        <w:rPr>
          <w:rFonts w:ascii="Times New Roman" w:hAnsi="Times New Roman"/>
          <w:color w:val="000000"/>
          <w:sz w:val="28"/>
        </w:rPr>
        <w:t>​</w:t>
      </w:r>
    </w:p>
    <w:p w:rsidR="00CA2A9D" w:rsidRPr="00CA2A9D" w:rsidRDefault="00CA2A9D" w:rsidP="00CA2A9D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казённое общеобразовательное учреждение</w:t>
      </w:r>
    </w:p>
    <w:p w:rsidR="00CA2A9D" w:rsidRPr="00CA2A9D" w:rsidRDefault="00CA2A9D" w:rsidP="00CA2A9D">
      <w:pPr>
        <w:spacing w:after="0" w:line="360" w:lineRule="auto"/>
        <w:ind w:firstLine="5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№8» с. Уборка</w:t>
      </w:r>
    </w:p>
    <w:p w:rsidR="00CA2A9D" w:rsidRPr="00CA2A9D" w:rsidRDefault="00CA2A9D" w:rsidP="00CA2A9D">
      <w:pPr>
        <w:spacing w:after="0" w:line="240" w:lineRule="auto"/>
        <w:ind w:firstLine="5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Чугуевского</w:t>
      </w:r>
      <w:proofErr w:type="spellEnd"/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Приморского края</w:t>
      </w:r>
    </w:p>
    <w:p w:rsidR="00CA2A9D" w:rsidRPr="00CA2A9D" w:rsidRDefault="00CA2A9D" w:rsidP="00CA2A9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A9D" w:rsidRPr="00CA2A9D" w:rsidRDefault="00CA2A9D" w:rsidP="00CA2A9D">
      <w:pPr>
        <w:spacing w:after="0" w:line="240" w:lineRule="auto"/>
        <w:ind w:firstLine="54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453" w:type="pct"/>
        <w:tblInd w:w="-532" w:type="dxa"/>
        <w:tblLook w:val="04A0" w:firstRow="1" w:lastRow="0" w:firstColumn="1" w:lastColumn="0" w:noHBand="0" w:noVBand="1"/>
      </w:tblPr>
      <w:tblGrid>
        <w:gridCol w:w="3945"/>
        <w:gridCol w:w="3116"/>
        <w:gridCol w:w="3377"/>
      </w:tblGrid>
      <w:tr w:rsidR="00CA2A9D" w:rsidRPr="00CA2A9D" w:rsidTr="00CA2A9D">
        <w:trPr>
          <w:trHeight w:val="1402"/>
        </w:trPr>
        <w:tc>
          <w:tcPr>
            <w:tcW w:w="1889" w:type="pct"/>
          </w:tcPr>
          <w:p w:rsidR="00CA2A9D" w:rsidRPr="00CA2A9D" w:rsidRDefault="00CA2A9D" w:rsidP="00CA2A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РАССМОТРЕНО </w:t>
            </w:r>
          </w:p>
          <w:p w:rsidR="00CA2A9D" w:rsidRPr="00CA2A9D" w:rsidRDefault="00CA2A9D" w:rsidP="00CA2A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МО учителей 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предметников_____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 от «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28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»августа 202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2" w:type="pct"/>
          </w:tcPr>
          <w:p w:rsidR="00CA2A9D" w:rsidRPr="00CA2A9D" w:rsidRDefault="00CA2A9D" w:rsidP="00CA2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2A9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СОГЛАСОВАНО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УВР____/</w:t>
            </w:r>
            <w:proofErr w:type="spellStart"/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Абраимова</w:t>
            </w:r>
            <w:proofErr w:type="spellEnd"/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Ю.И./</w:t>
            </w:r>
          </w:p>
          <w:p w:rsidR="00CA2A9D" w:rsidRPr="00CA2A9D" w:rsidRDefault="00CA2A9D" w:rsidP="00CA2A9D">
            <w:pPr>
              <w:spacing w:after="0" w:line="240" w:lineRule="auto"/>
              <w:ind w:firstLine="5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pct"/>
          </w:tcPr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№159-А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«31» августа2023 г. </w:t>
            </w:r>
          </w:p>
          <w:p w:rsidR="00CA2A9D" w:rsidRPr="00CA2A9D" w:rsidRDefault="00CA2A9D" w:rsidP="00CA2A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Директор: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____/Щукина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A2A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С.Р./</w:t>
            </w:r>
          </w:p>
        </w:tc>
      </w:tr>
    </w:tbl>
    <w:p w:rsidR="00CA2A9D" w:rsidRPr="00CA2A9D" w:rsidRDefault="00CA2A9D" w:rsidP="00CA2A9D">
      <w:pPr>
        <w:spacing w:after="0"/>
        <w:ind w:left="120"/>
      </w:pPr>
    </w:p>
    <w:p w:rsidR="00CA2A9D" w:rsidRPr="00CA2A9D" w:rsidRDefault="00CA2A9D" w:rsidP="00CA2A9D">
      <w:pPr>
        <w:spacing w:after="0"/>
      </w:pPr>
    </w:p>
    <w:p w:rsidR="00CA2A9D" w:rsidRPr="00CA2A9D" w:rsidRDefault="00CA2A9D" w:rsidP="00CA2A9D">
      <w:pPr>
        <w:spacing w:after="0"/>
        <w:ind w:left="120"/>
      </w:pPr>
      <w:r w:rsidRPr="00CA2A9D">
        <w:rPr>
          <w:rFonts w:ascii="Times New Roman" w:hAnsi="Times New Roman"/>
          <w:color w:val="000000"/>
          <w:sz w:val="28"/>
        </w:rPr>
        <w:t>‌</w:t>
      </w:r>
    </w:p>
    <w:p w:rsidR="00CA2A9D" w:rsidRPr="00CA2A9D" w:rsidRDefault="00CA2A9D" w:rsidP="00CA2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образовательная программа основного общего образования</w:t>
      </w:r>
    </w:p>
    <w:p w:rsidR="00CA2A9D" w:rsidRPr="00CA2A9D" w:rsidRDefault="00CA2A9D" w:rsidP="00CA2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программа учебного предмета</w:t>
      </w:r>
    </w:p>
    <w:p w:rsidR="00CA2A9D" w:rsidRPr="00CA2A9D" w:rsidRDefault="00CA2A9D" w:rsidP="00CA2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CA2A9D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«История»</w:t>
      </w:r>
    </w:p>
    <w:p w:rsidR="00CA2A9D" w:rsidRPr="00CA2A9D" w:rsidRDefault="00CA2A9D" w:rsidP="00CA2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A2A9D">
        <w:rPr>
          <w:rFonts w:ascii="Times New Roman" w:eastAsia="Times New Roman" w:hAnsi="Times New Roman" w:cs="Times New Roman"/>
          <w:sz w:val="28"/>
          <w:szCs w:val="20"/>
          <w:lang w:eastAsia="ru-RU"/>
        </w:rPr>
        <w:t>5-9 классы</w:t>
      </w:r>
    </w:p>
    <w:p w:rsidR="00CA2A9D" w:rsidRPr="00CA2A9D" w:rsidRDefault="00CA2A9D" w:rsidP="00CA2A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2A9D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освоения 5 лет</w:t>
      </w:r>
    </w:p>
    <w:p w:rsidR="00CA2A9D" w:rsidRPr="00CA2A9D" w:rsidRDefault="00CA2A9D" w:rsidP="00CA2A9D">
      <w:pPr>
        <w:spacing w:after="0" w:line="408" w:lineRule="auto"/>
        <w:ind w:left="120"/>
        <w:jc w:val="center"/>
      </w:pPr>
      <w:r w:rsidRPr="00CA2A9D">
        <w:rPr>
          <w:rFonts w:ascii="Times New Roman" w:hAnsi="Times New Roman"/>
          <w:color w:val="000000"/>
          <w:sz w:val="28"/>
        </w:rPr>
        <w:t xml:space="preserve">(ID </w:t>
      </w:r>
      <w:r w:rsidRPr="00CA2A9D">
        <w:rPr>
          <w:rFonts w:ascii="Times New Roman" w:eastAsia="SimSun" w:hAnsi="Times New Roman" w:cs="Times New Roman"/>
          <w:color w:val="000000"/>
          <w:sz w:val="25"/>
          <w:szCs w:val="25"/>
          <w:shd w:val="clear" w:color="auto" w:fill="FFFFFF"/>
        </w:rPr>
        <w:t>85546</w:t>
      </w:r>
      <w:r w:rsidRPr="00CA2A9D">
        <w:rPr>
          <w:rFonts w:ascii="Times New Roman" w:hAnsi="Times New Roman"/>
          <w:color w:val="000000"/>
          <w:sz w:val="28"/>
        </w:rPr>
        <w:t>)</w:t>
      </w: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color w:val="000000"/>
          <w:sz w:val="28"/>
        </w:rPr>
        <w:t>​</w:t>
      </w:r>
      <w:r w:rsidRPr="00CA2A9D">
        <w:rPr>
          <w:rFonts w:ascii="Times New Roman" w:hAnsi="Times New Roman"/>
          <w:b/>
          <w:color w:val="000000"/>
          <w:sz w:val="28"/>
        </w:rPr>
        <w:t>‌</w:t>
      </w: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A2A9D" w:rsidRPr="00CA2A9D" w:rsidRDefault="00CA2A9D" w:rsidP="00CA2A9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CA2A9D">
        <w:rPr>
          <w:rFonts w:ascii="Times New Roman" w:hAnsi="Times New Roman"/>
          <w:b/>
          <w:color w:val="000000"/>
          <w:sz w:val="28"/>
        </w:rPr>
        <w:t xml:space="preserve"> </w:t>
      </w:r>
      <w:bookmarkStart w:id="1" w:name="f687a116-da41-41a9-8c31-63d3ecc684a2"/>
    </w:p>
    <w:p w:rsidR="00CA2A9D" w:rsidRPr="00CA2A9D" w:rsidRDefault="00CA2A9D" w:rsidP="00CA2A9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A2A9D">
        <w:rPr>
          <w:rFonts w:ascii="Times New Roman" w:hAnsi="Times New Roman"/>
          <w:color w:val="000000"/>
          <w:sz w:val="28"/>
        </w:rPr>
        <w:t>с</w:t>
      </w:r>
      <w:proofErr w:type="gramEnd"/>
      <w:r w:rsidRPr="00CA2A9D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CA2A9D">
        <w:rPr>
          <w:rFonts w:ascii="Times New Roman" w:hAnsi="Times New Roman"/>
          <w:color w:val="000000"/>
          <w:sz w:val="28"/>
        </w:rPr>
        <w:t>Уборка</w:t>
      </w:r>
      <w:proofErr w:type="gramEnd"/>
      <w:r w:rsidRPr="00CA2A9D">
        <w:rPr>
          <w:rFonts w:ascii="Times New Roman" w:hAnsi="Times New Roman"/>
          <w:color w:val="000000"/>
          <w:sz w:val="28"/>
        </w:rPr>
        <w:t xml:space="preserve"> </w:t>
      </w:r>
      <w:r w:rsidRPr="00CA2A9D">
        <w:rPr>
          <w:rFonts w:ascii="Times New Roman" w:hAnsi="Times New Roman"/>
          <w:b/>
          <w:color w:val="000000"/>
          <w:sz w:val="28"/>
        </w:rPr>
        <w:t>2023</w:t>
      </w:r>
      <w:bookmarkEnd w:id="1"/>
      <w:r w:rsidRPr="00CA2A9D">
        <w:rPr>
          <w:rFonts w:ascii="Times New Roman" w:hAnsi="Times New Roman"/>
          <w:b/>
          <w:color w:val="000000"/>
          <w:sz w:val="28"/>
        </w:rPr>
        <w:t xml:space="preserve"> г.‌</w:t>
      </w:r>
      <w:r w:rsidRPr="00CA2A9D">
        <w:rPr>
          <w:rFonts w:ascii="Times New Roman" w:hAnsi="Times New Roman"/>
          <w:color w:val="000000"/>
          <w:sz w:val="28"/>
        </w:rPr>
        <w:t>​</w:t>
      </w:r>
      <w:bookmarkEnd w:id="0"/>
    </w:p>
    <w:p w:rsidR="00CA2A9D" w:rsidRPr="00CA2A9D" w:rsidRDefault="00CA2A9D" w:rsidP="00CA2A9D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A2A9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A2A9D" w:rsidRPr="00CA2A9D" w:rsidRDefault="00CA2A9D" w:rsidP="00CA2A9D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r w:rsidRPr="00CA2A9D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даёт возможность познания и понимания человека и общества в связи прошлого, настоящего и будущего.</w:t>
      </w:r>
    </w:p>
    <w:p w:rsidR="00CA2A9D" w:rsidRPr="00CA2A9D" w:rsidRDefault="00CA2A9D" w:rsidP="00CA2A9D">
      <w:pPr>
        <w:shd w:val="clear" w:color="auto" w:fill="FFFFFF" w:themeFill="background1"/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CA2A9D"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  <w:t xml:space="preserve">Рабочая программа  по истории для учащихся 5-9 классов составлена на основе: 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9D">
        <w:rPr>
          <w:rFonts w:ascii="Times New Roman" w:eastAsia="Times New Roman" w:hAnsi="Times New Roman" w:cs="Times New Roman"/>
          <w:sz w:val="24"/>
          <w:szCs w:val="24"/>
        </w:rPr>
        <w:t xml:space="preserve">Федеральным законом от 29.12.2012 г. № 273-ФЗ «Об образовании </w:t>
      </w:r>
      <w:proofErr w:type="gramStart"/>
      <w:r w:rsidRPr="00CA2A9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9D">
        <w:rPr>
          <w:rFonts w:ascii="Times New Roman" w:eastAsia="Times New Roman" w:hAnsi="Times New Roman" w:cs="Times New Roman"/>
          <w:sz w:val="24"/>
          <w:szCs w:val="24"/>
        </w:rPr>
        <w:t>Российской Федерации»;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9D">
        <w:rPr>
          <w:rFonts w:ascii="Times New Roman" w:eastAsia="Times New Roman" w:hAnsi="Times New Roman" w:cs="Times New Roman"/>
          <w:sz w:val="24"/>
          <w:szCs w:val="24"/>
        </w:rPr>
        <w:t>Федеральным законом от 24 сентября 2022 года № 371-ФЗ «О внесении</w:t>
      </w:r>
    </w:p>
    <w:p w:rsidR="00CA2A9D" w:rsidRPr="00CA2A9D" w:rsidRDefault="00CA2A9D" w:rsidP="00CA2A9D">
      <w:pPr>
        <w:widowControl w:val="0"/>
        <w:shd w:val="clear" w:color="auto" w:fill="FFFFFF" w:themeFill="background1"/>
        <w:tabs>
          <w:tab w:val="left" w:pos="15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9D">
        <w:rPr>
          <w:rFonts w:ascii="Times New Roman" w:eastAsia="Times New Roman" w:hAnsi="Times New Roman" w:cs="Times New Roman"/>
          <w:sz w:val="24"/>
          <w:szCs w:val="24"/>
        </w:rPr>
        <w:t>изменений в Федеральный закон «Об образовании в Российской Федерации» №273-ФЗ от 29.12.2012»;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left" w:pos="15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A9D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CA2A9D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CA2A9D">
        <w:rPr>
          <w:rFonts w:ascii="Times New Roman" w:eastAsia="Times New Roman" w:hAnsi="Times New Roman" w:cs="Times New Roman"/>
          <w:sz w:val="24"/>
          <w:szCs w:val="24"/>
        </w:rPr>
        <w:t xml:space="preserve"> России от 31.05.2021 № 287 «Об утверждении федерального государственного стандарта основного общего образования» (дале</w:t>
      </w:r>
      <w:proofErr w:type="gramStart"/>
      <w:r w:rsidRPr="00CA2A9D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CA2A9D">
        <w:rPr>
          <w:rFonts w:ascii="Times New Roman" w:eastAsia="Times New Roman" w:hAnsi="Times New Roman" w:cs="Times New Roman"/>
          <w:sz w:val="24"/>
          <w:szCs w:val="24"/>
        </w:rPr>
        <w:t xml:space="preserve"> ФГОС ООО 2021);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color w:val="0000FF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18 июля 2022 г. №</w:t>
      </w:r>
      <w:r w:rsidRPr="00CA2A9D">
        <w:rPr>
          <w:rFonts w:ascii="Times New Roman" w:eastAsia="Arial" w:hAnsi="Times New Roman" w:cs="Times New Roman"/>
          <w:sz w:val="24"/>
          <w:szCs w:val="24"/>
        </w:rPr>
        <w:tab/>
        <w:t>568 «О внесении изменений в федеральный государственный образовательный стандарт основного общего образования, утверждённый приказом Министерства просвещения Российской Федерации от 31 мая 2021 г. № 287»;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 xml:space="preserve">Приказом </w:t>
      </w:r>
      <w:proofErr w:type="spellStart"/>
      <w:r w:rsidRPr="00CA2A9D">
        <w:rPr>
          <w:rFonts w:ascii="Times New Roman" w:eastAsia="Arial" w:hAnsi="Times New Roman" w:cs="Times New Roman"/>
          <w:sz w:val="24"/>
          <w:szCs w:val="24"/>
        </w:rPr>
        <w:t>Минпросвещения</w:t>
      </w:r>
      <w:proofErr w:type="spellEnd"/>
      <w:r w:rsidRPr="00CA2A9D">
        <w:rPr>
          <w:rFonts w:ascii="Times New Roman" w:eastAsia="Arial" w:hAnsi="Times New Roman" w:cs="Times New Roman"/>
          <w:sz w:val="24"/>
          <w:szCs w:val="24"/>
        </w:rPr>
        <w:t xml:space="preserve"> России от 22.03.2021</w:t>
      </w:r>
      <w:r w:rsidRPr="00CA2A9D">
        <w:rPr>
          <w:rFonts w:ascii="Times New Roman" w:eastAsia="Arial" w:hAnsi="Times New Roman" w:cs="Times New Roman"/>
          <w:sz w:val="24"/>
          <w:szCs w:val="24"/>
        </w:rPr>
        <w:tab/>
        <w:t>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 xml:space="preserve">Приказом </w:t>
      </w:r>
      <w:proofErr w:type="spellStart"/>
      <w:r w:rsidRPr="00CA2A9D">
        <w:rPr>
          <w:rFonts w:ascii="Times New Roman" w:eastAsia="Arial" w:hAnsi="Times New Roman" w:cs="Times New Roman"/>
          <w:sz w:val="24"/>
          <w:szCs w:val="24"/>
        </w:rPr>
        <w:t>Минпросвещения</w:t>
      </w:r>
      <w:proofErr w:type="spellEnd"/>
      <w:r w:rsidRPr="00CA2A9D">
        <w:rPr>
          <w:rFonts w:ascii="Times New Roman" w:eastAsia="Arial" w:hAnsi="Times New Roman" w:cs="Times New Roman"/>
          <w:sz w:val="24"/>
          <w:szCs w:val="24"/>
        </w:rPr>
        <w:t xml:space="preserve"> РФ от 05.12.2022 года № 1053 «О внесении изменений в Порядок организации и осуществления образовательной деятельности по основным общеобразовательным</w:t>
      </w:r>
      <w:r w:rsidRPr="00CA2A9D">
        <w:rPr>
          <w:rFonts w:ascii="Times New Roman" w:eastAsia="Arial" w:hAnsi="Times New Roman" w:cs="Times New Roman"/>
          <w:sz w:val="24"/>
          <w:szCs w:val="24"/>
        </w:rPr>
        <w:tab/>
        <w:t>программам - общеобразовательным программам начального общего, основного общего и среднего общего образования»;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 xml:space="preserve">Приказом </w:t>
      </w:r>
      <w:proofErr w:type="spellStart"/>
      <w:r w:rsidRPr="00CA2A9D">
        <w:rPr>
          <w:rFonts w:ascii="Times New Roman" w:eastAsia="Arial" w:hAnsi="Times New Roman" w:cs="Times New Roman"/>
          <w:sz w:val="24"/>
          <w:szCs w:val="24"/>
        </w:rPr>
        <w:t>Минпросвещения</w:t>
      </w:r>
      <w:proofErr w:type="spellEnd"/>
      <w:r w:rsidRPr="00CA2A9D">
        <w:rPr>
          <w:rFonts w:ascii="Times New Roman" w:eastAsia="Arial" w:hAnsi="Times New Roman" w:cs="Times New Roman"/>
          <w:sz w:val="24"/>
          <w:szCs w:val="24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CA2A9D">
        <w:rPr>
          <w:rFonts w:ascii="Times New Roman" w:eastAsia="Arial" w:hAnsi="Times New Roman" w:cs="Times New Roman"/>
          <w:sz w:val="24"/>
          <w:szCs w:val="24"/>
        </w:rPr>
        <w:tab/>
        <w:t>и установления предельного срока использования исключенных учебников»;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CA2A9D">
        <w:rPr>
          <w:rFonts w:ascii="Times New Roman" w:eastAsia="Arial" w:hAnsi="Times New Roman" w:cs="Times New Roman"/>
          <w:sz w:val="24"/>
          <w:szCs w:val="24"/>
        </w:rPr>
        <w:tab/>
        <w:t>санитарного врача РФ от28.09.2020 № 28 «Об утверждении СП 2.4.3648-20»;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CA2A9D">
        <w:rPr>
          <w:rFonts w:ascii="Times New Roman" w:eastAsia="Arial" w:hAnsi="Times New Roman" w:cs="Times New Roman"/>
          <w:sz w:val="24"/>
          <w:szCs w:val="24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CA2A9D">
        <w:rPr>
          <w:rFonts w:ascii="Times New Roman" w:eastAsia="Arial" w:hAnsi="Times New Roman" w:cs="Times New Roman"/>
          <w:sz w:val="24"/>
          <w:szCs w:val="24"/>
        </w:rPr>
        <w:t>1</w:t>
      </w:r>
      <w:proofErr w:type="gramEnd"/>
      <w:r w:rsidRPr="00CA2A9D">
        <w:rPr>
          <w:rFonts w:ascii="Times New Roman" w:eastAsia="Arial" w:hAnsi="Times New Roman" w:cs="Times New Roman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autoSpaceDE w:val="0"/>
        <w:autoSpaceDN w:val="0"/>
        <w:spacing w:before="66"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ООП ООО (НОО,СОО)  МКОУ СОШ № 8 с. Уборка </w:t>
      </w:r>
      <w:proofErr w:type="spellStart"/>
      <w:r w:rsidRPr="00CA2A9D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(утверждена приказом № 159</w:t>
      </w:r>
      <w:proofErr w:type="gramStart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по школе от 31.08.2023года;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autoSpaceDE w:val="0"/>
        <w:autoSpaceDN w:val="0"/>
        <w:spacing w:before="66" w:after="0" w:line="24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ar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(включающая планы) воспитания на 2023-2024 учебный год МКОУ СОШ № 8 с. Уборка </w:t>
      </w:r>
      <w:proofErr w:type="spellStart"/>
      <w:r w:rsidRPr="00CA2A9D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31.08.2023года);</w:t>
      </w:r>
    </w:p>
    <w:p w:rsidR="00CA2A9D" w:rsidRPr="00CA2A9D" w:rsidRDefault="00CA2A9D" w:rsidP="00CA2A9D">
      <w:pPr>
        <w:widowControl w:val="0"/>
        <w:numPr>
          <w:ilvl w:val="0"/>
          <w:numId w:val="1"/>
        </w:numPr>
        <w:autoSpaceDE w:val="0"/>
        <w:autoSpaceDN w:val="0"/>
        <w:spacing w:before="66" w:after="0" w:line="240" w:lineRule="auto"/>
        <w:jc w:val="both"/>
        <w:rPr>
          <w:rFonts w:ascii="Cambria" w:eastAsia="Calibri" w:hAnsi="Cambria" w:cs="Cambria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Учебный план МКОУ СОШ № 8 с. Уборка </w:t>
      </w:r>
      <w:proofErr w:type="spellStart"/>
      <w:r w:rsidRPr="00CA2A9D">
        <w:rPr>
          <w:rFonts w:ascii="Times New Roman" w:eastAsia="Calibri" w:hAnsi="Times New Roman" w:cs="Times New Roman"/>
          <w:sz w:val="24"/>
          <w:szCs w:val="24"/>
        </w:rPr>
        <w:t>Чугуевского</w:t>
      </w:r>
      <w:proofErr w:type="spell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района (утверждён приказом по школе от 31.08.2023 № 159-А)   </w:t>
      </w:r>
    </w:p>
    <w:bookmarkEnd w:id="2"/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sz w:val="24"/>
          <w:szCs w:val="24"/>
        </w:rPr>
      </w:pPr>
      <w:r w:rsidRPr="00CA2A9D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«ИСТОРИЯ»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Место истории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даёт возможность познания и понимания человека и общества в связи прошлого, настоящего и будущего.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>ЦЕЛИ ИЗУЧЕНИЯ УЧЕБНОГО ПРЕДМЕТА «ИСТОРИЯ»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Данная цель предполагает формирование у </w:t>
      </w:r>
      <w:proofErr w:type="gramStart"/>
      <w:r w:rsidRPr="00CA2A9D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её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Задачами </w:t>
      </w:r>
      <w:r w:rsidRPr="00CA2A9D">
        <w:rPr>
          <w:rFonts w:ascii="Times New Roman" w:eastAsia="Calibri" w:hAnsi="Times New Roman" w:cs="Times New Roman"/>
          <w:sz w:val="24"/>
          <w:szCs w:val="24"/>
        </w:rPr>
        <w:t>изучения истории являются: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- формирование у молодого поколения ориентиров для гражданской, </w:t>
      </w:r>
      <w:proofErr w:type="spellStart"/>
      <w:r w:rsidRPr="00CA2A9D">
        <w:rPr>
          <w:rFonts w:ascii="Times New Roman" w:eastAsia="Calibri" w:hAnsi="Times New Roman" w:cs="Times New Roman"/>
          <w:sz w:val="24"/>
          <w:szCs w:val="24"/>
        </w:rPr>
        <w:t>этнонациональной</w:t>
      </w:r>
      <w:proofErr w:type="spellEnd"/>
      <w:r w:rsidRPr="00CA2A9D">
        <w:rPr>
          <w:rFonts w:ascii="Times New Roman" w:eastAsia="Calibri" w:hAnsi="Times New Roman" w:cs="Times New Roman"/>
          <w:sz w:val="24"/>
          <w:szCs w:val="24"/>
        </w:rPr>
        <w:t>, социальной, культурной самоидентификации в окружающем мире;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- 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- 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A2A9D">
        <w:rPr>
          <w:rFonts w:ascii="Times New Roman" w:eastAsia="Calibri" w:hAnsi="Times New Roman" w:cs="Times New Roman"/>
          <w:sz w:val="24"/>
          <w:szCs w:val="24"/>
        </w:rPr>
        <w:t>полиэтничном</w:t>
      </w:r>
      <w:proofErr w:type="spellEnd"/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 и многоконфессиональном обществе.</w:t>
      </w:r>
    </w:p>
    <w:p w:rsidR="00CA2A9D" w:rsidRPr="00CA2A9D" w:rsidRDefault="00CA2A9D" w:rsidP="00CA2A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2A9D">
        <w:rPr>
          <w:rFonts w:ascii="Times New Roman" w:hAnsi="Times New Roman" w:cs="Times New Roman"/>
          <w:b/>
          <w:sz w:val="24"/>
          <w:szCs w:val="24"/>
        </w:rPr>
        <w:t>СВЯЗЬ С РАБОЧЕЙ ПРОГРАММОЙ ВОСПИТАНИЯ ШКОЛЫ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Реализация воспитательного потенциала уроков ИСТОРИИ (урочной деятельности, аудиторных занятий в рамках максимально допустимой учебной нагрузки) предусматривает: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lastRenderedPageBreak/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 xml:space="preserve">- побуждение </w:t>
      </w:r>
      <w:proofErr w:type="gramStart"/>
      <w:r w:rsidRPr="00CA2A9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A2A9D">
        <w:rPr>
          <w:rFonts w:ascii="Times New Roman" w:hAnsi="Times New Roman" w:cs="Times New Roman"/>
          <w:sz w:val="24"/>
          <w:szCs w:val="24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 xml:space="preserve">- организацию наставничества </w:t>
      </w:r>
      <w:proofErr w:type="gramStart"/>
      <w:r w:rsidRPr="00CA2A9D">
        <w:rPr>
          <w:rFonts w:ascii="Times New Roman" w:hAnsi="Times New Roman" w:cs="Times New Roman"/>
          <w:sz w:val="24"/>
          <w:szCs w:val="24"/>
        </w:rPr>
        <w:t>мотивированных</w:t>
      </w:r>
      <w:proofErr w:type="gramEnd"/>
      <w:r w:rsidRPr="00CA2A9D">
        <w:rPr>
          <w:rFonts w:ascii="Times New Roman" w:hAnsi="Times New Roman" w:cs="Times New Roman"/>
          <w:sz w:val="24"/>
          <w:szCs w:val="24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«История» на уровне основного общего образования».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«ИСТОРИЯ» В УЧЕБНОМ ПЛАНЕ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Программа составлена с учётом количества часов, отводимого на изучение предмета «История» учебным планом школы: в 5-8 классах отводится по 68 часов (2 часа в неделю), в 9 классе 85 часов (из них 17 часов составляет модуль «Введение в новейшую историю России») при 34 учебных неделях.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A9D">
        <w:rPr>
          <w:rFonts w:ascii="Times New Roman" w:hAnsi="Times New Roman" w:cs="Times New Roman"/>
          <w:sz w:val="24"/>
          <w:szCs w:val="24"/>
        </w:rPr>
        <w:t>Содержание учебного предмета «История», представленное в рабочей программе, соответствует ФГОС ООО, федеральной рабочей программе по истории.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 xml:space="preserve">Срок освоения рабочей программы: 5-9 классы, 5 лет 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sz w:val="24"/>
          <w:szCs w:val="24"/>
        </w:rPr>
        <w:t>Количество часов в учебном плане на изучение предмета (34 учебные недели)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5 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 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7 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8 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9 класс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Итого по истории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340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9 класс Модуль "Введение в новейшую историю России"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0,5</w:t>
            </w: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CA2A9D" w:rsidRPr="00CA2A9D" w:rsidTr="00CA2A9D">
        <w:tc>
          <w:tcPr>
            <w:tcW w:w="2812" w:type="dxa"/>
          </w:tcPr>
          <w:p w:rsidR="00CA2A9D" w:rsidRPr="00CA2A9D" w:rsidRDefault="00CA2A9D" w:rsidP="00CA2A9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3142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40" w:type="dxa"/>
          </w:tcPr>
          <w:p w:rsidR="00CA2A9D" w:rsidRPr="00CA2A9D" w:rsidRDefault="00CA2A9D" w:rsidP="00CA2A9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CA2A9D">
              <w:rPr>
                <w:rFonts w:eastAsia="Calibri"/>
                <w:sz w:val="24"/>
                <w:szCs w:val="24"/>
              </w:rPr>
              <w:t>357</w:t>
            </w:r>
          </w:p>
        </w:tc>
      </w:tr>
    </w:tbl>
    <w:p w:rsidR="00CA2A9D" w:rsidRPr="00CA2A9D" w:rsidRDefault="00CA2A9D" w:rsidP="00CA2A9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«ИСТОРИЯ» </w:t>
      </w:r>
    </w:p>
    <w:p w:rsidR="00CA2A9D" w:rsidRPr="00CA2A9D" w:rsidRDefault="00CA2A9D" w:rsidP="00CA2A9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Структура и последовательность изучения курсов в рамках учебного предмета «История»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93"/>
        <w:gridCol w:w="4111"/>
        <w:gridCol w:w="3191"/>
      </w:tblGrid>
      <w:tr w:rsidR="00CA2A9D" w:rsidRPr="00CA2A9D" w:rsidTr="00CA2A9D">
        <w:tc>
          <w:tcPr>
            <w:tcW w:w="2093" w:type="dxa"/>
            <w:vAlign w:val="center"/>
          </w:tcPr>
          <w:p w:rsidR="00CA2A9D" w:rsidRPr="00CA2A9D" w:rsidRDefault="00CA2A9D" w:rsidP="00CA2A9D">
            <w:pPr>
              <w:jc w:val="center"/>
              <w:rPr>
                <w:b/>
                <w:sz w:val="24"/>
                <w:szCs w:val="24"/>
              </w:rPr>
            </w:pPr>
            <w:r w:rsidRPr="00CA2A9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4111" w:type="dxa"/>
            <w:vAlign w:val="center"/>
          </w:tcPr>
          <w:p w:rsidR="00CA2A9D" w:rsidRPr="00CA2A9D" w:rsidRDefault="00CA2A9D" w:rsidP="00CA2A9D">
            <w:pPr>
              <w:jc w:val="center"/>
              <w:rPr>
                <w:b/>
                <w:sz w:val="24"/>
                <w:szCs w:val="24"/>
              </w:rPr>
            </w:pPr>
            <w:r w:rsidRPr="00CA2A9D">
              <w:rPr>
                <w:b/>
                <w:sz w:val="24"/>
                <w:szCs w:val="24"/>
              </w:rPr>
              <w:t>Разделы курсов</w:t>
            </w:r>
          </w:p>
        </w:tc>
        <w:tc>
          <w:tcPr>
            <w:tcW w:w="3191" w:type="dxa"/>
            <w:vAlign w:val="center"/>
          </w:tcPr>
          <w:p w:rsidR="00CA2A9D" w:rsidRPr="00CA2A9D" w:rsidRDefault="00CA2A9D" w:rsidP="00CA2A9D">
            <w:pPr>
              <w:jc w:val="center"/>
              <w:rPr>
                <w:b/>
                <w:sz w:val="24"/>
                <w:szCs w:val="24"/>
              </w:rPr>
            </w:pPr>
            <w:r w:rsidRPr="00CA2A9D">
              <w:rPr>
                <w:b/>
                <w:sz w:val="24"/>
                <w:szCs w:val="24"/>
              </w:rPr>
              <w:t>Количество учебных часов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  <w:r w:rsidRPr="00CA2A9D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jc w:val="both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Всеобщая история. История Древнего мира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  <w:r w:rsidRPr="00CA2A9D">
              <w:rPr>
                <w:sz w:val="24"/>
                <w:szCs w:val="24"/>
              </w:rPr>
              <w:t>68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  <w:r w:rsidRPr="00CA2A9D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jc w:val="both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Всеобщая история. История Средних веков История России. От Руси к Российскому государству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  <w:r w:rsidRPr="00CA2A9D">
              <w:rPr>
                <w:sz w:val="24"/>
                <w:szCs w:val="24"/>
              </w:rPr>
              <w:t>23</w:t>
            </w:r>
          </w:p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</w:p>
          <w:p w:rsidR="00CA2A9D" w:rsidRPr="00CA2A9D" w:rsidRDefault="00CA2A9D" w:rsidP="00CA2A9D">
            <w:pPr>
              <w:jc w:val="center"/>
              <w:rPr>
                <w:sz w:val="24"/>
                <w:szCs w:val="24"/>
              </w:rPr>
            </w:pPr>
            <w:r w:rsidRPr="00CA2A9D">
              <w:rPr>
                <w:sz w:val="24"/>
                <w:szCs w:val="24"/>
              </w:rPr>
              <w:t>45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Всеобщая история. Новая история. XVI - XVII вв. История России. Россия в XVI - XVII вв.: от великого княжества к царству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23</w:t>
            </w: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45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Всеобщая история. Новая история. XVIII в. История России. Россия в конце XVII - XVIII вв.: от царства к империи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23</w:t>
            </w: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45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Всеобщая история. Новая история. XIX - начало XX в. История России. Российская империя в XIX - начале XX в.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23</w:t>
            </w: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45</w:t>
            </w:r>
          </w:p>
        </w:tc>
      </w:tr>
      <w:tr w:rsidR="00CA2A9D" w:rsidRPr="00CA2A9D" w:rsidTr="00CA2A9D">
        <w:tc>
          <w:tcPr>
            <w:tcW w:w="2093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A2A9D" w:rsidRPr="00CA2A9D" w:rsidRDefault="00CA2A9D" w:rsidP="00CA2A9D">
            <w:pPr>
              <w:widowControl w:val="0"/>
              <w:rPr>
                <w:rFonts w:cs="font227"/>
                <w:sz w:val="24"/>
                <w:szCs w:val="24"/>
              </w:rPr>
            </w:pPr>
            <w:r w:rsidRPr="00CA2A9D">
              <w:rPr>
                <w:rFonts w:cs="font227"/>
                <w:sz w:val="24"/>
                <w:szCs w:val="24"/>
              </w:rPr>
              <w:t>Модуль "Введение в новейшую историю России"</w:t>
            </w:r>
          </w:p>
        </w:tc>
        <w:tc>
          <w:tcPr>
            <w:tcW w:w="3191" w:type="dxa"/>
          </w:tcPr>
          <w:p w:rsidR="00CA2A9D" w:rsidRPr="00CA2A9D" w:rsidRDefault="00CA2A9D" w:rsidP="00CA2A9D">
            <w:pPr>
              <w:widowControl w:val="0"/>
              <w:autoSpaceDE w:val="0"/>
              <w:autoSpaceDN w:val="0"/>
              <w:adjustRightInd w:val="0"/>
              <w:spacing w:line="200" w:lineRule="atLeast"/>
              <w:jc w:val="center"/>
              <w:textAlignment w:val="center"/>
              <w:rPr>
                <w:rFonts w:eastAsiaTheme="minorEastAsia"/>
                <w:color w:val="000000"/>
                <w:sz w:val="24"/>
                <w:szCs w:val="24"/>
              </w:rPr>
            </w:pPr>
            <w:r w:rsidRPr="00CA2A9D">
              <w:rPr>
                <w:rFonts w:eastAsiaTheme="minorEastAsia"/>
                <w:color w:val="000000"/>
                <w:sz w:val="24"/>
                <w:szCs w:val="24"/>
              </w:rPr>
              <w:t>17</w:t>
            </w:r>
          </w:p>
        </w:tc>
      </w:tr>
    </w:tbl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Содержание обучения в 5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История Древнего мира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Введение. 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Историческая хронология (счет лет "до н. э." и "н. э."). Историческая карта.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Первобытность.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от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Разложение первобытнообщинных отношений. На пороге цивилизации.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Древний мир.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Понятие и хронологические рамки истории Древнего мира. Карта Древнего мира.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Древний Восток.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Понятие "Древний Восток". Карта Древневосточного мира.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Древний Египет.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Ж.Ф. Шампольона. Искусство Древнего Египта (архитектура, рельефы, фрески).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Древние цивилизации Месопотамии.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Древний Вавилон. Царь Хаммурапи и его законы.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Ассирия. Завоевания ассирийцев. Создание сильной державы. Культурные сокровища Ниневии. Гибель империи.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Усиление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Нововавилонского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царства. Легендарные памятники города Вавилона.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Восточное Средиземноморье в древности.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Персидская держава.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Завоевания персов. Государство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Ахеменидов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Древняя Индия.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ариев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Северную Индию. Держава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Маурьев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Государство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Гуптов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Общественное устройство,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варны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Древний Китай.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объединённой империи.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Цинь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Шихуанди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Возведение Великой Китайской стены. Правление династии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Хань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Древняя Греция. Эллинизм.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Древнейшая Греция.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Тиринф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). Троянская война. Вторжение дорийских племен. Поэмы Гомера "Илиада", "Одиссея".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Греческие полисы.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Подъём хозяйственной жизни после "тёмных веков".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Афины: утверждение демократии. Законы Солона. Реформы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Клисфена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Фемистокл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Битва при Фермопилах. Захват персами Аттики. Победы греков в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Саламинском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сражении, при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Платеях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Микале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Итоги греко-персидских войн.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Древней Греции.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Религия древних греков; пантеон богов. Храмы и жрецы. Развитие наук. Греческая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Македонские завоевания. Эллинизм.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Древний Рим.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Возникновение Римского государства.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Природа и население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Апеннинского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Римские завоевания в Средиземноморье.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Поздняя Римская республика. Гражданские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Гракхов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Октавиана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Расцвет и падение Римской империи.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Установление императорской власти.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Октавиан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Начало Великого переселения народов. Рим и варвары. Падение Западной Римской империи.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Древнего Рима.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Обобщение. Историческое и культурное наследие цивилизаций Древнего мира.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Содержание обучения в 6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Всеобщая история. История Средних веков.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Средние века: понятие, хронологические рамки и периодизация Средневековья.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Народы Европы в раннее Средневековье.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Хлодвиг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Усиление королевской власти.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Салическая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правда. Принятие франками христианства.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Франкское государство в VIII - IX вв. Усиление власти майор домов. Карл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Мартелл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его военная реформа. Завоевания Карла Великого. Управление империей. "Каролингское возрождение".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Верденский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раздел, его причины и значение.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Византийская империя в VI - XI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Территория, население империи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ромеев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Арабы в VI - XI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Средневековое европейское общество.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Города -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Государства Европы в XII - XV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Усиление королевской власти в странах Западной Европы.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Сословнопредставительная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монархия. Образование централизованных государств в Англии, Франции. Столетняя война; Ж. Д'Арк. Священная Римская империя в XII - XV вв. Польско-литовское государство в XIV - XV вв. Реконкиста и образование централизованных государств на Пиренейском полуострове. Итальянские государства в XII - XV вв. Развитие экономики в европейских странах в период зрелого Средневековья. Обострение социальных противоречий в XIV в. (Жакерия, восстание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Уота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Тайлера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). Гуситское движение в Чехии.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Византийская империя и славянские государства в XII - XV вв. Экспансия турок-османов. Османские завоевания на Балканах. Падение Константинополя.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Культура средневековой Европы.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Гутенберг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Страны Востока в Средние века.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сегунов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Индия: раздробленность индийских княжеств, вторжение мусульман, Делийский султанат.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Государства доколумбовой Америки в Средние века.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Цивилизации майя, ацтеков и инков: общественный строй, религиозные верования,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культура. Появление европейских завоевателей.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Обобщение. Историческое и культурное наследие Средних веков.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История России. От Руси к Российскому государству.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Народы и государства на территории нашей страны в древности. Восточная Европа в середине I тыс. н. э.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Беломорья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Онежского озера. Особенности перехода от присваивающего хозяйства к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производящему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веке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Боспорское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царство. Пантикапей. Античный Херсонес. Скифское царство в Крыму. Дербент.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- восточных, западных и южных. Славянские общности Восточной Европы. Их соседи -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балты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финно-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угры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Булгария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Русь в IX - начале XII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Первые известия о Руси. Проблема образования государства.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Русь. Скандинавы на Руси. Начало династии Рюриковичей.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"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варяг в греки". Волжский торговый путь. Языческий пантеон.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Принятие христианства и его значение. Византийское наследие на Руси.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Русь в конце X - начале XII в. Территория и население государства Русь (Русская земля). Крупнейшие города Руси.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Общественный строй Руси: дискуссии в исторической науке.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Князья, дружина. Духовенство. Городское население. Купцы.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Категории рядового и зависимого населения. Древнерусское право: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Русская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Правда, церковные уставы.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Дешт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Культурное пространство. Русь в общеевропейском культурном контексте. Картина мира средневекового человека.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Повседневная жизнь, сельский и городской быт. Положение женщины. Дети и их воспитание. Календарь и хронология.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"Новгородская псалтирь". "Остромирово Евангелие". Появление древнерусской литературы. "Слово о Законе и Благодати".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Произведения летописного жанра. "Повесть временных лет".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Русь в середине XII - начале XIII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системы земель -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"Слово о полку Игореве".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Русские земли и их соседи в середине XIII - XIV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Народы и государства степной зоны Восточной Европы и Сибири в XIII - 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Касимовское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ханство. Народы Северного Кавказа. Итальянские фактории Причерноморья (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Каффа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Тана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Солдайя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другие) и их роль в системе торговых и политических связей Руси с Западом и Востоком.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Культурное пространство. Изменения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Епифаний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Премудрый. Архитектура. Каменные соборы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Кремля. Изобразительное искусство. Феофан Грек. Андрей Рублев.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Формирование единого Русского государства в XV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"Москва - третий Рим".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Внутрицерковная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борьба (иосифляне 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нестяжатели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). Ереси.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Геннадиевская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Библия. Развитие культуры единого Русского государства. Летописание: общерусское и региональное. Житийная литература. "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Хожение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за три моря"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Наш край с древнейших времен до конца XV в. Материал по истории своего края привлекается при рассмотрении ключевых событий и процессов отечественной истории.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Обобщение.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Содержание обучения в 7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Всеобщая история. История Нового времени. Конец XV - XVII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Понятие "Новое время". Хронологические рамки и периодизация истории Нового времени.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Великие географические открытия.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Тордесильясский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договор 1494 г. Открытие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Васко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да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Гамой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Писарро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- XVI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Изменения в европейском обществе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Реформация и контрреформация в Европе.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Государства Европы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Испания под властью потомков католических королей. Внутренняя и внешняя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политика испанских Габсбургов. Национально-освободительное движение в Нидерландах: цели, участники, формы борьбы. Итоги и значение Нидерландской революции.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Франция: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Англия.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"Золотой век" Елизаветы 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Английская революция середины XVII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Страны Центральной, Южной и Юго-Восточной Европы.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Международные отношения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Европейская культура в раннее Новое время.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Страны Востока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Османская империя: на вершине могущества. Сулейман I Великолепный: завоеватель, законодатель. Управление многонациональной империей. Османская армия. Индия при Великих Моголах. Начало проникновения европейцев. Ост-Индские компании. Китай в эпоху Мин. Экономическая и социальная политика государства. Утверждение маньчжурской династии Цин. Япония: борьба знатных кланов за власть, установление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сегуната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Токугава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укрепление централизованного государства.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"Закрытие" страны для иноземцев. Культура и искусство стран Востока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.И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сторическое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культурное наследие Раннего Нового времени.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История России. Россия в XVI - XVII вв.: от Великого княжества к царству.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в XVI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Завершение объединения русских земель.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"Малая дума". Местничество. Местное управление: наместники и волостели, система кормлений. Государство и церковь.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Царствование Ивана IV. Регентство Елены Глинской. Сопротивление удельных князей великокняжеской власти. Унификация денежной системы.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Принятие Иваном IV царского титула. Реформы середины XVI в. "Избранная рада":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- формирование органов местного самоуправления.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Внешняя политика России в XVI в. Создание стрелецких полков и "Уложение о службе".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Социальная структура российского общества. Дворянство. Служилые люди. Формирование Государева двора и "служилых городов". Торгово-ремесленное население городов. Духовенство. Начало закрепощения крестьян: Указ о "заповедных летах". Формирование вольного казачества.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Россия в конце XVI в.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Тявзинский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"урочных летах". Пресечение царской династии Рюриковичей.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Смута в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Накануне Смуты. Династический кризис. Земский собор.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1598 г. и избрание на царство Бориса Годунова. Политика Бориса Годунова в отношении боярства. Голод 1601 - 1603 гг. и обострение социально-экономического кризиса.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Смутное время начала XVII в.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Царь Василий Шуйский. Восстание Ивана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Болотникова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Оборона Троице-Сергиева монастыря. Выборгский договор между Россией и Швецией. Поход войска М.В. Скопина-Шуйского и Я.-П.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Делагарди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распад тушинского лагеря. Открытое вступление Речи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войну против России. Оборона Смоленска.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Свержение Василия Шуйского и переход власти к "семибоярщине".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Гермоген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Московское восстание 1611 г. и сожжение города оккупантами. Первое и второе земские ополчения. Захват Новгорода шведскими войсками. "Совет всея земли".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Освобождение Москвы в 1612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Окончание Смуты. Земский собор 1613 г. и его роль в укреплении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Столбовский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мир со Швецией: утрата выхода к Балтийскому морю. Продолжение войны с Речью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Поход принца Владислава на Москву. Заключение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Деулинского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перемирия с Речью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Итоги и последствия Смутного времени.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в XVII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Россия при первых Романовых.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Правительство Б.И. Морозова и И.Д.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Социальная структура российского общества.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Поляновский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противодействие полонизации, распространению католичества. Контакты с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Запорожской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Сечью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Восстание Богдана Хмельницкого.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Переяславская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1654 - 1667 гг.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Андрусовское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перемирие. Русско-шведская война 1656 - 1658 гг. и ее результаты. Укрепление южных рубежей.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Белгородская засечная черта. Конфликты с Османской империей. "Азовское осадное сидение". "Чигиринская война"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Освоение новых территорий. Народы России в XVII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Культурное пространство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Изменения в картине мира человека в XVI - 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Архитектура. Дворцово-храмовый ансамбль Соборной площади в Москве.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Шатровый стиль в архитектуре. Антонио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Солари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Алевиз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Фрязин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Петрок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Парсунная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живопись.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Симеон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Развитие образования и научных знаний. Школы при Аптекарском и Посольском приказах. "Синопсис" Иннокентия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Гизеля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- первое учебное пособие по истории.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Наш край в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Содержание обучения в 8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Всеобщая история. История Нового времени.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Век Просвещения.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- центр Просвещения. Философские и политические идеи Ф.М. Вольтера, Ш.Л. Монтескье, Ж.Ж. Руссо. "Энциклопедия" (Д. Дидро, Ж.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Д'Аламбер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"Союз королей и философов".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Государства Европы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Монархии в Европе XVIII в.: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Великобритания в XVIII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машинным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Луддизм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Германские государства, монархия Габсбургов, итальянские земли в XVIII в. Раздробленность Германии. Возвышение Пруссии. Фридрих II Великий.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Габсбургская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монархия в XVIII в. Правление Марии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Терезии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Государства Пиренейского полуострова.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Британские колонии в Северной Америке: борьба за независимость.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"Бостонское чаепитие". Первый Континентальный конгресс (1774) и начало Войны за независимость. Первые сражения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войны. Создание регулярной армии под командованием Дж. Вашингтона. Принятие Декларации независимости (1776).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Перелом в войне и ее завершение. Поддержка колонистов со стороны России. Итоги Войны за независимость. Конституция (1787). "Отцы-основатели". Билль о правах (1791). Значение завоевания североамериканскими штатами независимости.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Французская революция конца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(Ж.Ж. Дантон, Ж.-П. Марат). Упразднение монархии и провозглашение республики.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Вареннский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кризис. Начало войн против европейских монархов. Казнь короля. Вандея. Политическая борьба в годы республики. Конвент и "революционный порядок управления". Комитет общественного спасения. М. Робеспьер. Террор. Отказ от основ "старого мира":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18 - 19 брюмера (ноябрь 1799 г.). Установление режима консульства. Итоги и значение революции.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Европейская культура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Международные отношения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Проблемы европейского баланса сил и дипломатия. Участие России в международных отношениях в XVIII в. Северная война (1700 - 1721). Династические войны "за наследство".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Семилетняя война (1756 - 1763). Разделы Речи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Войны антифранцузских коалиций против революционной Франции. Колониальные захваты европейских держав.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Страны Востока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"Закрытие" Китая для иноземцев. Япония в XVIII в.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Сегуны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дайме. Положение сословий. Культура стран Востока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Обобщение. Историческое и культурное наследие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История России. Россия в конце XVII X VIII в.: от царства к империи.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в эпоху преобразований Петра 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Причины и предпосылки преобразований.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Хованщина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Экономическая политика.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Социальная политика. Консолидация дворянского сословия, повышение его роли в управлении страной. Указ о единонаследии и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Табель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- новая столица.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Церковная реформа. Упразднение патриаршества, учреждение Синода. Положение инославных конфессий.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Оппозиция реформам Петра I. Социальные движения в первой четверти XVIII в. Восстания в Астрахани, Башкирии, на Дону. Дело царевича Алексея.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Внешняя политика. Северная война. Причины и цели войны. Неудачи в начале войны и их преодоление.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Битва при д. Лесной и победа под Полтавой.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Прутский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Гренгам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Ништадтский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"Ведомости".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Повседневная жизнь и быт правящей элиты и основной массы населения. Перемены в образе жизни российского дворянства. "Юности честное зерцало".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Итоги, последствия и значение петровских преобразований. Образ Петра I в русской культуре.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после Петра I. Дворцовые перевороты.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Кондиции "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верховников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 и приход к власти Анн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ы Иоа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нновны. Кабинет министров. Роль Э. Бирона, А.И. Остермана, А.П. Волынского, Б.Х. Миниха в управлении и политической жизни страны.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Укрепление границ империи на восточной и юго-восточной окраинах.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Переход Младшего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жуза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под суверенитет Российской империи. Война с Османской империей.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Россия в международных конфликтах 1740 - 1750-х гг. Участие в Семилетней войне.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Петр III. Манифест о вольности дворянства. Причины переворота 28 июня 1762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в 1760 - 1790-х гг. Правление Екатерины II и Павла 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Внутренняя политика Екатерины II. Личность императрицы. Идеи Просвещения. "Просвещенный абсолютизм", его особенности в России. Секуляризация церковных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- "первенствующее сословие"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Новороссии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Поволжье, других регионах. Укрепление веротерпимости по отношению к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неправославным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Экономическое развитие России во второй половине XVIII в.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Рябушинские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Гарелины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Прохоровы, Демидовы и другие.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Водно-транспортные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системы: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Вышневолоцкая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Тихвинская, Мариинская и другие Ярмарки и их роль во внутренней торговле.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Макарьевская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Ирбитская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Свенская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Обострение социальных противоречий. Чумной бунт в Москве. Восстание под предводительством Емельяна Пугачева.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Антидворянский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Внешняя политика России второй половины XVIII в., ее основные задачи. Н.И. Панин и А.А. Безбородко.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Новороссией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Строительство новых городов и портов. Основание Пятигорска, Севастополя, Одессы, Херсона. Г.А. Потемкин. Путешествие Екатерины II на юг в 1787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Участие России в разделах Речи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Посполитой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Борьба поляков за национальную независимость. Восстание под предводительством Т. Костюшко.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Россия при Павле I. 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"просвещенного абсолютизма"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Манифест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 "трехдневной барщине".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Участие России в борьбе с революционной Францией. Итальянский и Швейцарский походы А.В. Суворова. Действия эскадры Ф.Ф. Ушакова в Средиземном море.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Культурное пространство Российской империи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Н.И. Новиков, материалы о положении крепостных крестьян в его журналах. А.Н. Радищев и его "Путешествие из Петербурга в Москву".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Российская наука в XVIII в. Академия наук в 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о-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М.В. Ломоносов и его роль в становлении российской науки и образования.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Образование в России в XVIII в. Основные педагогические идеи. Воспитание "новой породы" людей. Основание воспитательных домов в Санкт-Петербурге и Москве, Института благородных девиц в Смольном монастыре. Сословные учебные заведения для юношества из дворянства. Московский университет - первый российский университет.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В.И. Баженов, М.Ф. Казаков, Ф.Ф. Растрелли.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Наш край в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Содержание обучения в 9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Всеобщая история. История Нового времени. XIX - начало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Европа </w:t>
      </w:r>
      <w:proofErr w:type="gramStart"/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начале</w:t>
      </w:r>
      <w:proofErr w:type="gramEnd"/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XIX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Антинаполеоновские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Развитие индустриального общества в первой половине XIX в.: экономика, социальные отношения, политические процессы.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Промышленный переворот, его особенности в странах Европы и США. Изменения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в социальной структуре общества. Распространение социалистических идей; социалисты-утописты.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Политическое развитие европейских стран в 1815 - 1840-е гг.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1848 - 1849 гг. Возникновение и распространение марксизма.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Страны Европы и Северной Америки в середине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Великобритания в Викторианскую эпоху. "Мастерская мира". Рабочее движение. Политические и социальные реформы. Британская колониальная империя; доминионы.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Франция. Империя Наполеона III: внутренняя и внешняя политика. Активизация колониальной экспансии. Франко-германская война 1870 - 1871 гг. Парижская коммуна.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Италия. Подъем борьбы за независимость итальянских земель. К.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Кавур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Дж. Гарибальди. Образование единого государства. Король Виктор Эммануил II.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Страны Центральной и Юго-Восточной Европы во второй половине XIX - начале XX в.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Габсбургская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1877 - 1878 гг., ее итоги.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Соединенные Штаты Америки.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Север и Юг: экономика, социальные отношения, политическая жизнь. Проблема рабства; аболиционизм. Гражданская война (1861 - 1865): причины, участники, итоги. А. Линкольн. Восстановление Юга. Промышленный рост в конце XIX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Экономическое и социально-политическое развитие стран Европы и США в конце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сс в пр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дств св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Страны Латинской Америки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Ф.Д.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Туссен-Лувертюр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латифундизм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Проблемы модернизации. Мексиканская революция 1910 - 1917 гг.: участники, итоги, значение.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Страны Азии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Япония. Внутренняя и внешняя политика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сегуната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Токугава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"Открытие Японии". Реставрация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Мэйдзи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Введение конституции. Модернизация в экономике и социальных отношениях. Переход к политике завоеваний.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Китай. Империя Цин. "Опиумные войны". Восстание тайпинов. "Открытие" Китая. Политика "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самоусиления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". Восстание "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ихэтуаней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". Революция 1911 - 1913 гг. Сунь Ятсен.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Османская империя. Традиционные устои и попытки проведения реформ. Политика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Танзимата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 Принятие конституции. Младотурецкая революция 1908 - 1909 гг.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Революция 1905 - 1911 г. в Иране.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Индия. Колониальный режим. Индийское национальное движение. Восстание сипаев (1857 - 1859). Объявление Индии владением британской короны. Политическое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развитие Индии во второй половине XIX в. Создание Индийского национального конгресса. Б.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Тилак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М.К. Ганди.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Народы Африки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Развитие культуры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Научные открытия и технические изобретения в XIX - начале XX в. Революция в физике. Достижения естествознания и медицины. Развитие философии, психологии и социологии.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Распространение образования. Технический прогресс и изменения в условиях труда и повседневной жизни людей. Художественная культура XIX - начала XX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Международные отношения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- начале XX в. (испано-американская война, русско-японская война, боснийский кризис). Балканские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Обобщение. Историческое и культурное наследие XIX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История России. Российская империя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Александровская эпоха: государственный либерализм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Проекты либеральных реформ Александра I. Внешние и внутренние факторы. Негласный комитет. Реформы государственного управления. М.М. Сперанский.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Внешняя политика России. Война России с Францией 1805 - 1807 гг.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Тильзитский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мир. Война со Швецией 1808 - 1809 г. и присоединение Финляндии. Война с Турцией и Бухарестский мир 1812 г. Отечественная война 1812 г. -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Либеральные и охранительные тенденции во внутренней политике. Польская конституция 1815 г. Военные поселения.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Дворянская оппозиция самодержавию. Тайные организации: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Союз спасения, Союз благоденствия, Северное и Южное общества. Восстание декабристов 14 декабря 1825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Николаевское самодержавие: государственный консерватизм.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П.Д. Киселева 1837 - 1841 гг. Официальная идеология: "православие, самодержавие, народность". Формирование профессиональной бюрократии.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Расширение, империи: русско-иранская и русско-турецкая войны. Россия и Западная Европа: особенности взаимного восприятия. "Священный союз".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Сословная структура российского общества. Крепостное хозяйство. Помещик и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Общественная жизнь в 1830 - 1850-е гг.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Культурное пространство империи в первой половине XIX в. Национальные корни отечественной культуры и западные влияния.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Народы России в первой половине XIX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1830 - 1831 гг. Присоединение Грузии и Закавказья. Кавказская война. Движение Шамиля.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Социальная и правовая модернизация страны при Александре II.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Реформы 1860 - 1870-х гг. -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всесословности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правовом строе страны. Конституционный вопрос.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Многовекторность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1877 - 1878 гг. Россия на Дальнем Востоке.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Россия в 1880 - 1890-х гг.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"Народное самодержавие" Александра III. Идеология самобытного развития России. Государственный национализм. Реформы и "контрреформы".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"оскудение". Социальные типы крестьян и помещиков. Дворяне-предприниматели.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способы его решения.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Культурное пространство империи во второй половине XIX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Этнокультурный облик империи.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гражданского общества и основные направления общественных движений.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Общественная жизнь в 1860 - 1890-х гг.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"Хождение в народ". "Земля и воля" и ее раскол. "Черный передел" и "Народная воля". Политический терроризм. Распространение марксизма и формирование социал-демократии. Группа "Освобождение труда". "Союз борьбы за освобождение рабочего класса". I съезд РСДРП.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Россия на пороге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-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Имперский центр и регионы. Национальная политика, этнические элиты и национально-культурные движения.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Россия в системе международных отношений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. Политика на Дальнем Востоке. Русско-японская война 1904 - 1905 гг. Оборона Порт-Артура.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Цусимское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сражение.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Первая российская революция 1905 - 1907 гг. Начало парламентаризма в России. Николай II и его окружение.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Деятельность В.К. Плеве на посту министра внутренних дел.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Оппозиционное либеральное движение. "Союз освобождения".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Банкетная кампания.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"Кровавое воскресенье"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Неонароднические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Правомонархические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1906 - 1907 гг.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Общество и власть после революции. 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Идейно-политический спектр. Общественный и социальный подъем.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Серебряный век российской культуры.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Новые явления в художественной литературе и искусстве. Мировоззренческие ценности и стиль жизни. Литература начала XX в. Живопись.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"Мир искусства". Архитектура. Скульптура. Драматический театр: традиции и новаторство. Музыка. "Русские сезоны" в Париже. Зарождение российского кинематографа.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Наш край в XIX - начале XX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Обобщение.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ОБРАЗОВАТЕЛЬНЫЕ РЕЗУЛЬТАТЫ </w:t>
      </w: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К важнейшим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личностным результатам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изучения истории относятся: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1)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патриотического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-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2)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гражданского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3)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духовно-нравственной сфере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представление о традиционных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духовнонравственных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4)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понимании ценности научного познания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5)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эстетического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6)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формировании ценностного отношения к жизни и здоровью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осознание ценности жизни и необходимости ее сохранения (в том числе -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эпохуь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Возрождения) и в современную эпоху;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7)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трудового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: понимание на основе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знания истории значения трудовой деятельности людей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8)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экологического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9)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 сфере адаптации к меняющимся условиям социальной и природной среды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МЕТАПРЕДМЕТНЫЕ РЕЗУЛЬТАТЫ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В результате изучения истории на уровне основного общего образования у обучающегося будут сформированы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базовые логические действия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систематизировать и обобщать исторические факты (в форме таблиц, схем);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характерные признаки исторических явлений;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причинно-следственные связи событий;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сравнивать события, ситуации, выявляя общие черты и различия; формулировать и обосновывать выводы.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базовые исследовательские действия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познавательную задачу;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намечать путь ее решения и осуществлять подбор исторического материала, объекта;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новизну и обоснованность полученного результата;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работать с информацией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осуществлять анализ учебной 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внеучебной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интернет-ресурсы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другие) - извлекать информацию из источника;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виды источников исторической информации;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общения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коммуникативных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особенности взаимодействия людей в исторических обществах и современном мире;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в части регулятивных универсальных учебных действий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владеть приемами самоконтроля - осуществление самоконтроля, рефлексии и самооценки полученных результатов;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вносить коррективы в свою работу с учетом установленных ошибок, возникших трудностей.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регулировать способ выражения своих эмоций с учетом позиций и мнений других участников общения.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совместной деятельности: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планировать и осуществлять совместную работу, коллективные учебные проекты по истории, в том числе - на региональном материале;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свое участие в общей работе и координировать свои действия с другими членами команды.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ПРЕДМЕТНЫЕ РЕЗУЛЬТАТЫ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Предметные результаты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освоения программы по истории на уровне основного общего образования обеспечивают: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2) умение выявлять особенности развития культуры, быта и нравов народов в различные исторические эпохи;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3) овладение историческими понятиями и их использование для решения учебных и практических задач;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5) умение выявлять существенные черты и характерные признаки исторических событий, явлений, процессов;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характеризовать итоги и историческое значение событий;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7) умение сравнивать исторические события, явления, процессы в различные исторические эпохи;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9) умение различать основные типы исторических источников: письменные, вещественные, аудиовизуальные;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12) умение анализировать текстовые, визуальные источники исторической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информации, представлять историческую информацию в виде таблиц, схем, диаграмм;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"Интернет" для решения познавательных задач, оценивать полноту 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верифицированность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информации;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Положения ФГОС ООО развернуты и структурированы в программе по истории в виде планируемых результатов, относящихся к ключевым компонентам познавательной деятельности школьников при изучении истории, от работы с хронологией и историческими фактами до применения знаний в общении, социальной практике.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Предметные результаты изучения истории включают: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2) базовые знания об основных этапах и ключевых событиях отечественной и всемирной истории;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"Интернет" другие), оценивая их информационные особенности и достоверность с применением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метапредметного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подхода;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5) умение работать историческими (аутентичными) письменными, изобразительными и вещественными источниками -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7) владение приемами оценки значения исторических событий и деятельности исторических личностей в отечественной и всемирной истории;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8) способность применять исторические знания в школьном и внешкольном общении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9) осознание необходимости сохранения исторических и культурных памятников своей страны и мира;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10) умение устанавливать взаимосвязи событий, явлений, процессов прошлого с важнейшими событиями XX - начала XXI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Достижение предметных результатов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обеспечивается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 том числе введением отдельного учебного модуля "Введение в Новейшую историю России", предваряющего систематическое изучение отечественной истории XX - XXI вв. в 10-11 классах.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1917 - 1922 гг., Великая Отечественная война 1941 - 1945 гг., распад СССР, возрождение страны с 2000-х гг., воссоединение Крыма с Россией в 2014 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Предметные результаты изучения истории носят комплексный характер, в них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 xml:space="preserve">органично сочетаются познавательно-исторические, мировоззренческие и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метапредметные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компоненты.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Предметные результаты изучения истории проявляются в освоенных учащимися знаниях и видах деятельности. Они представлены в следующих основных группах: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в общении в школе и внешкольной жизни, как основу диалога в поликультурной среде, способствовать сохранению памятников истории и культуры.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Приведенный перечень предметных результатов по истории служит ориентиром для планирования и организации познавательной деятельности школьников при изучении истории (в том числе – разработки системы познавательных задач), при измерении и оценке достигнутых учащимися результатов.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Предметные результаты изучения истории в 5-9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учащихся. Названные ниже результаты формируются в работе с комплексом учебных пособий - учебниками, настенными и электронными картами и атласами, хрестоматиями и другими.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lastRenderedPageBreak/>
        <w:t>Предметные результаты изучения истории в 5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хронологии, работа с хронологией: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смысл основных хронологических понятий (век, тысячелетие, до нашей эры, наша эра);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исторических фактов, работа с фактами: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группировать, систематизировать факты по заданному признаку.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исторической картой: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историческими источниками: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Историческое описание (реконструкция):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характеризовать условия жизни людей в древности;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 значительных событиях древней истории, их участниках;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давать краткое описание памятников культуры эпохи первобытности и древнейших цивилизаций.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сравнивать исторические явления, определять их общие черты;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иллюстрировать общие явления, черты конкретными примерами;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причины и следствия важнейших событий древней истории.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высказывать на уровне эмоциональных оценок отношение к поступкам людей прошлого, к памятникам культуры.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Применение исторических знаний: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lastRenderedPageBreak/>
        <w:t>Предметные результаты изучения истории в 6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хронологии, работа с хронологией: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устанавливать длительность и синхронность событий истории Руси и всеобщей истории.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исторических фактов, работа с фактами: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группировать, систематизировать факты по заданному признаку (составление систематических таблиц).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исторической картой: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рств в Ср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едние века, о направлениях крупнейших передвижений людей - походов, завоеваний, колонизаций, о ключевых событиях средневековой истории.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историческими источниками: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характеризовать авторство, время, место создания источника;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находить в визуальном источнике и вещественном памятнике ключевые символы, образы;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характеризовать позицию автора письменного и визуального исторического источника.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Историческое описание (реконструкция):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 ключевых событиях отечественной и всеобщей истории в эпоху Средневековья, их участниках;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высказывать отношение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Применение исторических знаний: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выполнять учебные проекты по истории Средних веков (в том числе на региональном материале).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Предметные результаты изучения истории в 7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хронологии, работа с хронологией: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этапы отечественной и всеобщей истории Нового времени, их хронологические рамки;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локализовать во времени ключевые события отечественной и всеобщей истории XVI - XVII вв., определять их принадлежность к части века (половина, треть, четверть);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устанавливать синхронность событий отечественной и всеобщей истории XVI - XVII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исторических фактов, работа с фактами: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XVI - XVII вв.;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исторической картой: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 - XVII вв.;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историческими источниками: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виды письменных исторических источников (официальные, личные, литературные и другие);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характеризовать обстоятельства и цель создания источника, раскрывать его информационную ценность;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проводить поиск информации в тексте письменного источника, визуальных и вещественных памятниках эпохи;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сопоставлять и систематизировать информацию из нескольких однотипных источников.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Историческое описание (реконструкция):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 ключевых событиях отечественной и всеобщей истории XVI - XVII вв., их участниках;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краткую характеристику известных персоналий отечественной и всеобщей истории XVI - XVII вв. (ключевые факты биографии, личные качества, деятельность);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об образе жизни различных групп населения в России и других странах в раннее Новое время;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представлять описание памятников материальной и художественной культуры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изучаемой эпохи.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XVI - XVII вв., европейской реформации, новых веяний в духовной жизни общества, культуре, революций XVI - XVII вв. в европейских странах;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причины и следствия важнейших событий отечественной и всеобщей истории XVI-XVII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излагать альтернативные оценки событий и личностей отечественной и всеобщей истории XVI - XVII вв., представленные в учебной литературе; объяснять, на чем основываются отдельные мнения;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выражать отношение к деятельности исторических личностей XVI - XVII вв. с учетом обстоятельств изучаемой эпохи и в современной шкале ценностей.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Применение исторических знаний: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значение памятников истории и культуры России и других стран XVI - XVII вв. для времени, когда они появились, и для современного общества;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выполнять учебные проекты по отечественной и всеобщей истории XVI - XVII вв. (в том числе на региональном материале).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Предметные результаты изучения истории в 8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хронологии, работа с хронологией: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устанавливать синхронность событий отечественной и всеобщей истории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исторических фактов, работа с фактами: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исторической картой: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историческими источниками: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назначение исторического источника, раскрывать его информационную ценность;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lastRenderedPageBreak/>
        <w:t>Историческое описание (реконструкция):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рассказывать о ключевых событиях отечественной и всеобщей истории XVIII в., их участниках;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описание образа жизни различных групп населения в России и других странах в XVIII 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Применение исторических знаний: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 выполнять учебные проекты по отечественной и всеобщей истории XVIII в. (в том числе на региональном материале).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Предметные результаты изучения истории в 9 классе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Знание хронологии, работа с хронологией: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называть даты (хронологические границы) важнейших событий и процессов отечественной и всеобщей истории XIX - начала XX в.; выделять этапы (периоды) в развитии ключевых событий и процессов;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синхронность (асинхронность) исторических процессов отечественной и всеобщей истории XIX - начала XX 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последовательность событий отечественной и всеобщей истории XIX - начала XX в. на основе анализа причинно-следственных связей.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 xml:space="preserve">Знание исторических фактов, работа с фактами: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характеризовать место, обстоятельства, участников, результаты важнейших событий отечественной и всеобщей истории XIX - начала XX 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исторической картой: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- начала XX в.;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Работа с историческими источниками: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определять тип и вид источника (письменного, визуального);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извлекать, сопоставлять и систематизировать информацию о событиях отечественной и всеобщей истории XIX - начала XX в. из разных письменных, визуальных и вещественных источников;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различать в тексте письменных источников факты и интерпретации событий прошлого.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Историческое описание (реконструкция):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развернутый рассказ о ключевых событиях отечественной и всеобщей истории XIX - начала XX в. с использованием визуальных материалов (устно, письменно в форме короткого эссе, презентации);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развернутую характеристику исторических личностей XIX - начала XX в. с описанием и оценкой их деятельности (сообщение, презентация, эссе);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составлять описание образа жизни различных групп населения в России и других странах в XIX - начале XX в., показывая изменения, происшедшие в течение рассматриваемого периода;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Анализ, объяснение исторических событий, явлений: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раскрывать существенные черты экономического, социального и политического развития России и других стран в XIX -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 причины и следствия важнейших событий отечественной и всеобщей истории XIX -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проводить сопоставление однотипных событий и процессов отечественной и всеобщей истории XIX -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сопоставлять высказывания историков, содержащие разные мнения по спорным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вопросам отечественной и всеобщей истории XIX - начала XX в., объяснять, что могло лежать в их основе;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оценивать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.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тепень убедительности предложенных точек зрения, формулировать и аргументировать свое мнение;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i/>
          <w:kern w:val="1"/>
          <w:sz w:val="24"/>
          <w:szCs w:val="24"/>
        </w:rPr>
        <w:t>Применение исторических знаний: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распознавать в окружающей среде, в том числе в родном городе, регионе памятники материальной и художественной культуры XIX - начала XX в., объяснять, в чем заключалось их значение для времени их создания и для современного общества;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выполнять учебные проекты по отечественной и всеобщей истории XIX - начала XX в. (в том числе на региональном материале);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объяснять, в чем состоит наследие истории XIX - начала XX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bCs/>
          <w:kern w:val="1"/>
          <w:sz w:val="24"/>
          <w:szCs w:val="24"/>
        </w:rPr>
        <w:t>Учебный модуль «Введение в новейшую историю России»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Пояснительная записка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Программа учебного модуля "Введение в Новейшую историю России" (далее – Программа модуля) составлена на основе положений и требований к освоению предметных результатов программы основного общего образования, представленных в ФГОС ООО, с учетом федеральной программы воспитания, Концепции преподавания учебного курса "История России" в образовательных организациях, реализующих основные общеобразовательные программы (утверждена Решением Коллегии Министерства просвещения Российской Федерации, протокол от 23 октября 2020 г.).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  <w:t>Общая характеристика учебного модуля "Введение в Новейшую историю России"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Место учебного модуля "Введение в Новейшую историю России"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Учебный модуль "Введение в Новейшую историю России" имеет также историко-просвещенческую направленность, формируя у молодежи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  <w:vertAlign w:val="superscript"/>
        </w:rPr>
        <w:footnoteReference w:id="1"/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Программа модуля является основой планирования процесса освоения школьниками предметного материала до 1914 г. и установлению его взаимосвязей с важнейшими событиями Новейшего периода истории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Цели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изучения учебного модуля "Введение в Новейшую историю России":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- формирование у молодого поколения ориентиров для гражданской,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этнонациональной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, социальной, культурной самоидентификации в окружающем мире;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- 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- воспитание учащихся в духе патриотизма, гражданственности,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-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-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полиэтничном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многоконфессиональном обществе;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- формирование личностной позиции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обучающихся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по отношению не только к прошлому, но и к настоящему родной страны.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i/>
          <w:kern w:val="1"/>
          <w:sz w:val="24"/>
          <w:szCs w:val="24"/>
        </w:rPr>
        <w:t>Место и роль учебного модуля "Введение в Новейшую историю России".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Учебный модуль "Введение в Новейшую историю России" призван обеспечивать достижение образовательных результатов при изучении истории на уровне основного общего образования.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ФГОС ООО определяет содержание и направленность учебного модуля на развитие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умений обучающихся "устанавливать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XX - начала XXI в.; характеризовать итоги и историческое значение событий".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Таким образом, согласно своему назначению учебный модуль призван познакомить обучающихся с ключевыми событиями новейшей истории России, предваряя систематическое изучение отечественной истории XX - начала XXI в. в 10 - 11 классах. Кроме того, при изучении региональной истории, при реализации федеральной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главных итогах и значении.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Модуль "Введение в Новейшую историю России" реализуется в виде целостного последовательного учебного курса, изучаемого за счет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объем - 17 учебных часов).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540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Содержание учебного модуля "Введение в Новейшую историю России".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Структура и последовательность изучения модуля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как целостного учебного курса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4"/>
        <w:gridCol w:w="6679"/>
        <w:gridCol w:w="1657"/>
      </w:tblGrid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N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Темы курса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Количество часов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Введение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1 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Февральская и Октябрьская революции 1917 г.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4 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Великая Отечественная война (1941 - 1945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5 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Распад СССР. Становление новой России (1992 - 1999 гг.)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2 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3 </w:t>
            </w:r>
          </w:p>
        </w:tc>
      </w:tr>
      <w:tr w:rsidR="00CA2A9D" w:rsidRPr="00CA2A9D" w:rsidTr="00CA2A9D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6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2A9D" w:rsidRPr="00CA2A9D" w:rsidRDefault="00CA2A9D" w:rsidP="00CA2A9D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CA2A9D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Итоговое повторение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A9D" w:rsidRPr="00CA2A9D" w:rsidRDefault="00CA2A9D" w:rsidP="00CA2A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A9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2 </w:t>
            </w:r>
          </w:p>
        </w:tc>
      </w:tr>
    </w:tbl>
    <w:p w:rsidR="00CA2A9D" w:rsidRPr="00CA2A9D" w:rsidRDefault="00CA2A9D" w:rsidP="00CA2A9D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Введение.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XX - начала XXI 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Февральская и Октябрьская революции 1917 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Февральское восстание в Петрограде. Отречение Николая II.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Падение монархии. Временное правительство и Советы, их руководители.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Цели и лозунги большевиков. В.И. Ленин как политический деятель. Вооруженное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Гражданская война как национальная трагедия. Военная интервенция. Политика белых правительств А.В. Колчака, А. И. Деникина и П.Н. Врангеля.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Влияние революционных событий на общемировые процессы XX в., историю народов России.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Великая Отечественная война (1941 - 1945 гг.).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План "Барбаросса" и цели гитлеровской Германии в войне с СССР. Нападение на СССР 22 июня 1941 г. Причины отступления Красной Армии в первые месяцы войны. "Все для фронта! Все для победы!": мобилизация сил на отпор врагу и перестройка экономики на военный лад.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Гитлеровский план "Ост".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ученых и конструкторов в общенародную борьбу с врагом.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Освобождение оккупированной территории СССР. Белорусская наступательная операция (операция "Багратион") Красной Армии.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Разгром милитаристской Японии. 3 сентября - окончание Второй мировой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Попытки искажения истории Второй мировой войны и роли советского народа в победе над гитлеровской Германией и ее союзниками. Конституция РФ о защите исторической правды.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почетных званий "Города воинской славы", "Города трудовой доблести", а также других мерах, направленных на увековечивание памяти о Великой Победе.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9 мая 1945 г. - День Победы советского народа в Великой Отечественной войне 1941 - 1945 гг. Парад на Красной площади и праздничные шествия в честь Дня Победы. Акции "Георгиевская ленточка" и "Бескозырка", марш "Бессмертный полк" в России и за рубежом. Ответственность за искажение истории Второй мировой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Распад СССР. Становление новой России (1992 - 1999 гг.).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Нарастание кризисных явлений в СССР. М.С. Горбачев. Межнациональные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конфликты. "Парад суверенитетов". Принятие Декларации о государственном суверенитете РСФСР.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Референдум о сохранении СССР и введении поста Президента.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РСФСР. Избрание Б.Н. Ельцина Президентом РСФСР.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Распад СССР и его последствия для России и мира.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Становление Российской Федерации как суверенного государства (1991 - 1993 гг.). Референдум по проекту Конституции.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России. Принятие Конституции Российской Федерации 1993 г. и ее значение.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Сложные 1990-е гг. Трудности и просчеты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Добровольная отставка Б.Н. Ельцина.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Возрождение страны с 2000-х гг.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Российская Федерация в начале XXI века: на пути восстановления и укрепления страны. 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Вооруженных Сил Российской Федерации. Приоритетные национальные проекты.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Воссоединение Крыма с Россией.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Крым в составе Российского государства в XX. Крым в 1991 - 2014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Воссоединение Крыма с Россией, его значение и международные последствия.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Российская Федерация на современном этапе. "Человеческий капитал", "Комфортная среда для жизни", "Экономический рост" - основные направления национальных проектов 2019 - 2024 гг. Разработка семейной политики. Пропаганда спорта и здорового образа жизни. Россия в борьбе с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короновирусной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пандемией. Реализация крупных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экономических проектов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(строительство Крымского моста, трубопроводов "Сила Сибири", "Северный поток" и другие). Поддержка одаренных детей в России (образовательный центр "Сириус" и другие).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Общероссийское голосование по поправкам к Конституции России (2020 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Признание Россией ДНР и ЛНР (2022 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"Россия - Моя история". Военно-патриотический парк культуры и отдыха Вооруженных Сил Российской Федерации "Патриот". Мемориальный парк Победы на Поклонной горе и Ржевский мемориал Советскому Солдату. Всероссийский проект "Без срока давности". Новые информационные ресурсы о Великой Победе.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lastRenderedPageBreak/>
        <w:t>Итоговое повторение.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История родного края в годы революций и Гражданской войны.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Наши земляки - герои Великой Отечественной войны (1941 - 1945 гг.).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Наш регион в конце XX - начале XXI вв.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Трудовые достижения родного края.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Планируемые результаты освоения учебного модуля "Введение в Новейшую историю России".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Личностные и </w:t>
      </w:r>
      <w:proofErr w:type="spellStart"/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метапредметные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результаты являются приоритетными при освоении содержания учебного модуля "Введение в Новейшую историю России".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Содержание учебного модуля "Введение в Новейшую историю России"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выпускника основной школы действовать на основе системы позитивных ценностных ориентаций.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Содержание учебного модуля "Введение в Новейшую историю России" ориентировано на следующие важнейшие убеждения и качества школьника, которые должны проявляться как в его учебной деятельности, так и при реализации направлений воспитательной деятельности образовательной организации в сферах: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1)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гражданского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2)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патриотического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-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разных народов, проживающих в родной стране;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3)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духовно-нравственного воспитания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 ориентация на моральные ценности и нормы в ситуациях нравственного выбора, 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Содержание учебного модуля "Введение в Новейшую историю России" также ориентировано на понимание роли этнических культурных традиций -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направленности.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При освоении содержания учебного модуля "Введение в Новейшую историю России" обучающиеся продолжат осмысление ценности научного познания, освоение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выпускника основной школы к изменяющимся условиям социальной среды, стрессоустойчивость, открытость опыту и знаниям других.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 результате изучения учебного модуля "Введение в Новейшую историю России" у обучающегося будут сформированы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ь.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базовые логические действия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и характеризовать существенные признаки, итоги и значение ключевых событий и процессов Новейшей истории России;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причинно-следственные, пространственные и временные связи (при наличии) изученных ранее исторических событий, явлений, процессов с историей России XX - начала XXI в., выявлять закономерности и противоречия в рассматриваемых фактах с учетом предложенной задачи, классифицировать, самостоятельно выбирать основания и критерии для классификации;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выявлять дефициты информации, данных, необходимых для решения поставленной задачи; делать выводы, создавать обобщения о взаимосвязях с использованием дедуктивных, индуктивных умозаключений и по аналогии, строить </w:t>
      </w: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логические рассуждения</w:t>
      </w:r>
      <w:proofErr w:type="gram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; самостоятельно выбирать способ решения учебной задачи.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базовые исследовательские действия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разрыв между реальным и желательным состоянием ситуации, объекта, самостоятельно устанавливать искомое и данное; формулировать гипотезу об истинности собственных суждений и суждений других, аргументировать свою позицию, мнение; проводить по самостоятельно составленному плану небольшое исследование по установлению причинно-следственных связей событий и процессов;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оценивать на применимость и достоверность информацию; самостоятельно формулировать обобщения и выводы по результатам проведенного небольшого исследования,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работать с информацией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познавательных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 (справочная, научно-популярная литература,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интернет-ресурсы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другие);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оценивать надежность информации по критериям, предложенным или сформулированным самостоятельно; эффективно запоминать и систематизировать информацию.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общения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как часть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коммуникативных универсальных учебных действий: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публично представлять результаты выполненного исследования, проекта;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исторических источников и другие.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в части регулятивных универсальных учебных действий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 составлять план действий (план реализации намеченного алгоритма решения или его части), корректировать предложенный алгоритм (или его часть) с учетом получения новых знаний об изучаемом объекте; делать выбор и брать ответственность за решение;</w:t>
      </w:r>
      <w:proofErr w:type="gramEnd"/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проявлять способность к самоконтролю, 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самомотивации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и рефлексии, к адекватной оценке и изменению ситуации; объяснять причины достижения (</w:t>
      </w:r>
      <w:proofErr w:type="spellStart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недостижения</w:t>
      </w:r>
      <w:proofErr w:type="spellEnd"/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) результатов деятельности, давать оценку приобретенному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оценивать соответствие результата цели и условиям;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регулировать способ выражения своих эмоций с учетом позиций и мнений других участников общения.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 обучающегося будут сформированы следующие </w:t>
      </w:r>
      <w:r w:rsidRPr="00CA2A9D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>умения совместной деятельности: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принимать цель совместной деятельности, коллективно строить действия по ее достижению (распределять роли, договариваться, обсуждать процесс и результат совместной работы;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работы);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</w:t>
      </w: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сформулированным участниками взаимодействия;</w:t>
      </w:r>
    </w:p>
    <w:p w:rsidR="00CA2A9D" w:rsidRPr="00CA2A9D" w:rsidRDefault="00CA2A9D" w:rsidP="00CA2A9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CA2A9D">
        <w:rPr>
          <w:rFonts w:ascii="Times New Roman" w:eastAsia="Andale Sans UI" w:hAnsi="Times New Roman" w:cs="Times New Roman"/>
          <w:kern w:val="1"/>
          <w:sz w:val="24"/>
          <w:szCs w:val="24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2A9D" w:rsidRPr="00CA2A9D" w:rsidRDefault="00CA2A9D" w:rsidP="00CA2A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41F66" w:rsidRDefault="00041F66"/>
    <w:sectPr w:rsidR="00041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D4F" w:rsidRDefault="00175D4F" w:rsidP="00CA2A9D">
      <w:pPr>
        <w:spacing w:after="0" w:line="240" w:lineRule="auto"/>
      </w:pPr>
      <w:r>
        <w:separator/>
      </w:r>
    </w:p>
  </w:endnote>
  <w:endnote w:type="continuationSeparator" w:id="0">
    <w:p w:rsidR="00175D4F" w:rsidRDefault="00175D4F" w:rsidP="00CA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choolBookSanPin-Bold">
    <w:altName w:val="Cambria Math"/>
    <w:charset w:val="CC"/>
    <w:family w:val="auto"/>
    <w:pitch w:val="default"/>
    <w:sig w:usb0="00000000" w:usb1="00000000" w:usb2="00000000" w:usb3="00000000" w:csb0="00000004" w:csb1="00000000"/>
  </w:font>
  <w:font w:name="SchoolBookSanPi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227">
    <w:altName w:val="Segoe Print"/>
    <w:charset w:val="CC"/>
    <w:family w:val="auto"/>
    <w:pitch w:val="default"/>
  </w:font>
  <w:font w:name="Andale Sans UI">
    <w:altName w:val="Segoe Print"/>
    <w:charset w:val="CC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D4F" w:rsidRDefault="00175D4F" w:rsidP="00CA2A9D">
      <w:pPr>
        <w:spacing w:after="0" w:line="240" w:lineRule="auto"/>
      </w:pPr>
      <w:r>
        <w:separator/>
      </w:r>
    </w:p>
  </w:footnote>
  <w:footnote w:type="continuationSeparator" w:id="0">
    <w:p w:rsidR="00175D4F" w:rsidRDefault="00175D4F" w:rsidP="00CA2A9D">
      <w:pPr>
        <w:spacing w:after="0" w:line="240" w:lineRule="auto"/>
      </w:pPr>
      <w:r>
        <w:continuationSeparator/>
      </w:r>
    </w:p>
  </w:footnote>
  <w:footnote w:id="1">
    <w:p w:rsidR="00CA2A9D" w:rsidRDefault="00CA2A9D" w:rsidP="00CA2A9D">
      <w:pPr>
        <w:pStyle w:val="a4"/>
      </w:pPr>
      <w:r>
        <w:rPr>
          <w:rStyle w:val="a3"/>
        </w:rPr>
        <w:footnoteRef/>
      </w:r>
      <w:r>
        <w:t xml:space="preserve"> Указ Президента Российской Федерации от 2 июля 2021 г. N 400 "О Стратегии национальной безопасности Российской Федерации" (Собрание законодательства Российской Федерации, 2021, N 27, ст. 5351)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212B5"/>
    <w:multiLevelType w:val="singleLevel"/>
    <w:tmpl w:val="5D2212B5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03B"/>
    <w:rsid w:val="00041F66"/>
    <w:rsid w:val="00175D4F"/>
    <w:rsid w:val="00A1703B"/>
    <w:rsid w:val="00CA2A9D"/>
    <w:rsid w:val="00FE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CA2A9D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CA2A9D"/>
    <w:pPr>
      <w:widowControl w:val="0"/>
      <w:autoSpaceDE w:val="0"/>
      <w:autoSpaceDN w:val="0"/>
      <w:spacing w:before="77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next w:val="a"/>
    <w:link w:val="30"/>
    <w:uiPriority w:val="1"/>
    <w:qFormat/>
    <w:rsid w:val="00CA2A9D"/>
    <w:pPr>
      <w:widowControl w:val="0"/>
      <w:autoSpaceDE w:val="0"/>
      <w:autoSpaceDN w:val="0"/>
      <w:spacing w:before="1" w:after="0" w:line="240" w:lineRule="auto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qFormat/>
    <w:rsid w:val="00CA2A9D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CA2A9D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qFormat/>
    <w:rsid w:val="00CA2A9D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qFormat/>
    <w:rsid w:val="00CA2A9D"/>
    <w:rPr>
      <w:rFonts w:ascii="Cambria" w:eastAsia="Cambria" w:hAnsi="Cambria" w:cs="Cambr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1"/>
    <w:qFormat/>
    <w:rsid w:val="00CA2A9D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A2A9D"/>
  </w:style>
  <w:style w:type="character" w:styleId="a3">
    <w:name w:val="footnote reference"/>
    <w:basedOn w:val="a0"/>
    <w:uiPriority w:val="99"/>
    <w:semiHidden/>
    <w:unhideWhenUsed/>
    <w:qFormat/>
    <w:rsid w:val="00CA2A9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qFormat/>
    <w:rsid w:val="00CA2A9D"/>
    <w:pPr>
      <w:spacing w:after="0" w:line="240" w:lineRule="auto"/>
      <w:ind w:firstLine="544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CA2A9D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1"/>
    <w:qFormat/>
    <w:rsid w:val="00CA2A9D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qFormat/>
    <w:rsid w:val="00CA2A9D"/>
    <w:rPr>
      <w:rFonts w:ascii="Cambria" w:eastAsia="Cambria" w:hAnsi="Cambria" w:cs="Cambria"/>
      <w:sz w:val="20"/>
      <w:szCs w:val="20"/>
    </w:rPr>
  </w:style>
  <w:style w:type="paragraph" w:styleId="a8">
    <w:name w:val="Title"/>
    <w:basedOn w:val="a"/>
    <w:link w:val="a9"/>
    <w:uiPriority w:val="1"/>
    <w:qFormat/>
    <w:rsid w:val="00CA2A9D"/>
    <w:pPr>
      <w:widowControl w:val="0"/>
      <w:autoSpaceDE w:val="0"/>
      <w:autoSpaceDN w:val="0"/>
      <w:spacing w:after="0" w:line="240" w:lineRule="auto"/>
      <w:ind w:left="766" w:right="766"/>
      <w:jc w:val="center"/>
    </w:pPr>
    <w:rPr>
      <w:rFonts w:ascii="Tahoma" w:eastAsia="Tahoma" w:hAnsi="Tahoma" w:cs="Tahoma"/>
      <w:b/>
      <w:bCs/>
      <w:sz w:val="76"/>
      <w:szCs w:val="76"/>
    </w:rPr>
  </w:style>
  <w:style w:type="character" w:customStyle="1" w:styleId="a9">
    <w:name w:val="Название Знак"/>
    <w:basedOn w:val="a0"/>
    <w:link w:val="a8"/>
    <w:uiPriority w:val="1"/>
    <w:qFormat/>
    <w:rsid w:val="00CA2A9D"/>
    <w:rPr>
      <w:rFonts w:ascii="Tahoma" w:eastAsia="Tahoma" w:hAnsi="Tahoma" w:cs="Tahoma"/>
      <w:b/>
      <w:bCs/>
      <w:sz w:val="76"/>
      <w:szCs w:val="76"/>
    </w:rPr>
  </w:style>
  <w:style w:type="table" w:styleId="aa">
    <w:name w:val="Table Grid"/>
    <w:basedOn w:val="a1"/>
    <w:uiPriority w:val="59"/>
    <w:qFormat/>
    <w:rsid w:val="00CA2A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CA2A9D"/>
    <w:pPr>
      <w:spacing w:after="0" w:line="240" w:lineRule="auto"/>
    </w:pPr>
    <w:rPr>
      <w:rFonts w:ascii="Times New Roman" w:eastAsia="SimSun" w:hAnsi="Times New Roman" w:cs="Times New Roman"/>
      <w:sz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A2A9D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CA2A9D"/>
    <w:pPr>
      <w:widowControl w:val="0"/>
      <w:autoSpaceDE w:val="0"/>
      <w:autoSpaceDN w:val="0"/>
      <w:spacing w:before="66" w:after="0" w:line="240" w:lineRule="auto"/>
      <w:ind w:left="308" w:hanging="194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a"/>
    <w:uiPriority w:val="1"/>
    <w:qFormat/>
    <w:rsid w:val="00CA2A9D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table" w:customStyle="1" w:styleId="TableNormal1">
    <w:name w:val="Table Normal1"/>
    <w:uiPriority w:val="2"/>
    <w:semiHidden/>
    <w:unhideWhenUsed/>
    <w:qFormat/>
    <w:rsid w:val="00CA2A9D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-head">
    <w:name w:val="table-head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character" w:customStyle="1" w:styleId="footnote-num">
    <w:name w:val="footnote-num"/>
    <w:uiPriority w:val="99"/>
    <w:qFormat/>
    <w:rsid w:val="00CA2A9D"/>
    <w:rPr>
      <w:position w:val="4"/>
      <w:sz w:val="12"/>
      <w:vertAlign w:val="baseline"/>
    </w:rPr>
  </w:style>
  <w:style w:type="paragraph" w:customStyle="1" w:styleId="table-bodycentre">
    <w:name w:val="table-body_centre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footnote">
    <w:name w:val="footnote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Italic">
    <w:name w:val="Italic"/>
    <w:uiPriority w:val="99"/>
    <w:rsid w:val="00CA2A9D"/>
    <w:rPr>
      <w:i/>
    </w:rPr>
  </w:style>
  <w:style w:type="paragraph" w:customStyle="1" w:styleId="13">
    <w:name w:val="Основной текст1"/>
    <w:basedOn w:val="a"/>
    <w:rsid w:val="00CA2A9D"/>
    <w:pPr>
      <w:widowControl w:val="0"/>
      <w:spacing w:after="0" w:line="240" w:lineRule="auto"/>
      <w:ind w:firstLine="54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(3)"/>
    <w:basedOn w:val="a"/>
    <w:qFormat/>
    <w:rsid w:val="00CA2A9D"/>
    <w:pPr>
      <w:widowControl w:val="0"/>
      <w:spacing w:after="0" w:line="240" w:lineRule="auto"/>
      <w:ind w:left="1080" w:firstLine="544"/>
      <w:jc w:val="both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CA2A9D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1"/>
    <w:qFormat/>
    <w:rsid w:val="00CA2A9D"/>
    <w:pPr>
      <w:widowControl w:val="0"/>
      <w:autoSpaceDE w:val="0"/>
      <w:autoSpaceDN w:val="0"/>
      <w:spacing w:before="77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next w:val="a"/>
    <w:link w:val="30"/>
    <w:uiPriority w:val="1"/>
    <w:qFormat/>
    <w:rsid w:val="00CA2A9D"/>
    <w:pPr>
      <w:widowControl w:val="0"/>
      <w:autoSpaceDE w:val="0"/>
      <w:autoSpaceDN w:val="0"/>
      <w:spacing w:before="1" w:after="0" w:line="240" w:lineRule="auto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qFormat/>
    <w:rsid w:val="00CA2A9D"/>
    <w:pPr>
      <w:widowControl w:val="0"/>
      <w:autoSpaceDE w:val="0"/>
      <w:autoSpaceDN w:val="0"/>
      <w:spacing w:after="0" w:line="240" w:lineRule="auto"/>
      <w:ind w:left="383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CA2A9D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qFormat/>
    <w:rsid w:val="00CA2A9D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qFormat/>
    <w:rsid w:val="00CA2A9D"/>
    <w:rPr>
      <w:rFonts w:ascii="Cambria" w:eastAsia="Cambria" w:hAnsi="Cambria" w:cs="Cambria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1"/>
    <w:qFormat/>
    <w:rsid w:val="00CA2A9D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A2A9D"/>
  </w:style>
  <w:style w:type="character" w:styleId="a3">
    <w:name w:val="footnote reference"/>
    <w:basedOn w:val="a0"/>
    <w:uiPriority w:val="99"/>
    <w:semiHidden/>
    <w:unhideWhenUsed/>
    <w:qFormat/>
    <w:rsid w:val="00CA2A9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qFormat/>
    <w:rsid w:val="00CA2A9D"/>
    <w:pPr>
      <w:spacing w:after="0" w:line="240" w:lineRule="auto"/>
      <w:ind w:firstLine="544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qFormat/>
    <w:rsid w:val="00CA2A9D"/>
    <w:rPr>
      <w:rFonts w:ascii="Times New Roman" w:hAnsi="Times New Roman" w:cs="Times New Roman"/>
      <w:sz w:val="20"/>
      <w:szCs w:val="20"/>
    </w:rPr>
  </w:style>
  <w:style w:type="paragraph" w:styleId="a6">
    <w:name w:val="Body Text"/>
    <w:basedOn w:val="a"/>
    <w:link w:val="a7"/>
    <w:uiPriority w:val="1"/>
    <w:qFormat/>
    <w:rsid w:val="00CA2A9D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qFormat/>
    <w:rsid w:val="00CA2A9D"/>
    <w:rPr>
      <w:rFonts w:ascii="Cambria" w:eastAsia="Cambria" w:hAnsi="Cambria" w:cs="Cambria"/>
      <w:sz w:val="20"/>
      <w:szCs w:val="20"/>
    </w:rPr>
  </w:style>
  <w:style w:type="paragraph" w:styleId="a8">
    <w:name w:val="Title"/>
    <w:basedOn w:val="a"/>
    <w:link w:val="a9"/>
    <w:uiPriority w:val="1"/>
    <w:qFormat/>
    <w:rsid w:val="00CA2A9D"/>
    <w:pPr>
      <w:widowControl w:val="0"/>
      <w:autoSpaceDE w:val="0"/>
      <w:autoSpaceDN w:val="0"/>
      <w:spacing w:after="0" w:line="240" w:lineRule="auto"/>
      <w:ind w:left="766" w:right="766"/>
      <w:jc w:val="center"/>
    </w:pPr>
    <w:rPr>
      <w:rFonts w:ascii="Tahoma" w:eastAsia="Tahoma" w:hAnsi="Tahoma" w:cs="Tahoma"/>
      <w:b/>
      <w:bCs/>
      <w:sz w:val="76"/>
      <w:szCs w:val="76"/>
    </w:rPr>
  </w:style>
  <w:style w:type="character" w:customStyle="1" w:styleId="a9">
    <w:name w:val="Название Знак"/>
    <w:basedOn w:val="a0"/>
    <w:link w:val="a8"/>
    <w:uiPriority w:val="1"/>
    <w:qFormat/>
    <w:rsid w:val="00CA2A9D"/>
    <w:rPr>
      <w:rFonts w:ascii="Tahoma" w:eastAsia="Tahoma" w:hAnsi="Tahoma" w:cs="Tahoma"/>
      <w:b/>
      <w:bCs/>
      <w:sz w:val="76"/>
      <w:szCs w:val="76"/>
    </w:rPr>
  </w:style>
  <w:style w:type="table" w:styleId="aa">
    <w:name w:val="Table Grid"/>
    <w:basedOn w:val="a1"/>
    <w:uiPriority w:val="59"/>
    <w:qFormat/>
    <w:rsid w:val="00CA2A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uiPriority w:val="59"/>
    <w:rsid w:val="00CA2A9D"/>
    <w:pPr>
      <w:spacing w:after="0" w:line="240" w:lineRule="auto"/>
    </w:pPr>
    <w:rPr>
      <w:rFonts w:ascii="Times New Roman" w:eastAsia="SimSun" w:hAnsi="Times New Roman" w:cs="Times New Roman"/>
      <w:sz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CA2A9D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uiPriority w:val="1"/>
    <w:qFormat/>
    <w:rsid w:val="00CA2A9D"/>
    <w:pPr>
      <w:widowControl w:val="0"/>
      <w:autoSpaceDE w:val="0"/>
      <w:autoSpaceDN w:val="0"/>
      <w:spacing w:before="66" w:after="0" w:line="240" w:lineRule="auto"/>
      <w:ind w:left="308" w:hanging="194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a"/>
    <w:uiPriority w:val="1"/>
    <w:qFormat/>
    <w:rsid w:val="00CA2A9D"/>
    <w:pPr>
      <w:widowControl w:val="0"/>
      <w:autoSpaceDE w:val="0"/>
      <w:autoSpaceDN w:val="0"/>
      <w:spacing w:after="0" w:line="240" w:lineRule="auto"/>
      <w:ind w:left="168"/>
    </w:pPr>
    <w:rPr>
      <w:rFonts w:ascii="Cambria" w:eastAsia="Cambria" w:hAnsi="Cambria" w:cs="Cambria"/>
    </w:rPr>
  </w:style>
  <w:style w:type="table" w:customStyle="1" w:styleId="TableNormal1">
    <w:name w:val="Table Normal1"/>
    <w:uiPriority w:val="2"/>
    <w:semiHidden/>
    <w:unhideWhenUsed/>
    <w:qFormat/>
    <w:rsid w:val="00CA2A9D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Times New Roman"/>
      <w:lang w:val="en-US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-head">
    <w:name w:val="table-head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-Bold" w:eastAsiaTheme="minorEastAsia" w:hAnsi="SchoolBookSanPin-Bold" w:cs="SchoolBookSanPin-Bold"/>
      <w:b/>
      <w:bCs/>
      <w:color w:val="000000"/>
      <w:sz w:val="18"/>
      <w:szCs w:val="18"/>
      <w:lang w:eastAsia="ru-RU"/>
    </w:rPr>
  </w:style>
  <w:style w:type="character" w:customStyle="1" w:styleId="footnote-num">
    <w:name w:val="footnote-num"/>
    <w:uiPriority w:val="99"/>
    <w:qFormat/>
    <w:rsid w:val="00CA2A9D"/>
    <w:rPr>
      <w:position w:val="4"/>
      <w:sz w:val="12"/>
      <w:vertAlign w:val="baseline"/>
    </w:rPr>
  </w:style>
  <w:style w:type="paragraph" w:customStyle="1" w:styleId="table-bodycentre">
    <w:name w:val="table-body_centre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100" w:line="200" w:lineRule="atLeast"/>
      <w:jc w:val="center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table-body0mm">
    <w:name w:val="table-body_0mm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paragraph" w:customStyle="1" w:styleId="footnote">
    <w:name w:val="footnote"/>
    <w:basedOn w:val="a"/>
    <w:uiPriority w:val="99"/>
    <w:qFormat/>
    <w:rsid w:val="00CA2A9D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Italic">
    <w:name w:val="Italic"/>
    <w:uiPriority w:val="99"/>
    <w:rsid w:val="00CA2A9D"/>
    <w:rPr>
      <w:i/>
    </w:rPr>
  </w:style>
  <w:style w:type="paragraph" w:customStyle="1" w:styleId="13">
    <w:name w:val="Основной текст1"/>
    <w:basedOn w:val="a"/>
    <w:rsid w:val="00CA2A9D"/>
    <w:pPr>
      <w:widowControl w:val="0"/>
      <w:spacing w:after="0" w:line="240" w:lineRule="auto"/>
      <w:ind w:firstLine="54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1">
    <w:name w:val="Основной текст (3)"/>
    <w:basedOn w:val="a"/>
    <w:qFormat/>
    <w:rsid w:val="00CA2A9D"/>
    <w:pPr>
      <w:widowControl w:val="0"/>
      <w:spacing w:after="0" w:line="240" w:lineRule="auto"/>
      <w:ind w:left="1080" w:firstLine="544"/>
      <w:jc w:val="both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44</Pages>
  <Words>20147</Words>
  <Characters>114842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2023-08-28T04:37:00Z</dcterms:created>
  <dcterms:modified xsi:type="dcterms:W3CDTF">2023-08-28T04:51:00Z</dcterms:modified>
</cp:coreProperties>
</file>